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CB0A8F" w:rsidRDefault="00CB0A8F">
      <w:pPr>
        <w:pStyle w:val="ConsPlusNormal"/>
        <w:jc w:val="right"/>
        <w:outlineLvl w:val="0"/>
      </w:pPr>
      <w:bookmarkStart w:id="0" w:name="_GoBack"/>
      <w:bookmarkEnd w:id="0"/>
      <w:r>
        <w:t>Утверждено</w:t>
      </w:r>
    </w:p>
    <w:p w:rsidR="00CB0A8F" w:rsidRDefault="00CB0A8F">
      <w:pPr>
        <w:pStyle w:val="ConsPlusNormal"/>
        <w:jc w:val="right"/>
      </w:pPr>
      <w:r>
        <w:t>решением Собрания депутатов</w:t>
      </w:r>
    </w:p>
    <w:p w:rsidR="00CB0A8F" w:rsidRDefault="00CB0A8F">
      <w:pPr>
        <w:pStyle w:val="ConsPlusNormal"/>
        <w:jc w:val="right"/>
      </w:pPr>
      <w:r>
        <w:t>городского округа "город Махачкала"</w:t>
      </w:r>
    </w:p>
    <w:p w:rsidR="00CB0A8F" w:rsidRDefault="00CB0A8F">
      <w:pPr>
        <w:pStyle w:val="ConsPlusNormal"/>
        <w:jc w:val="right"/>
      </w:pPr>
      <w:r>
        <w:t>от 12 марта 2015 г. N 35-3</w:t>
      </w:r>
    </w:p>
    <w:p w:rsidR="00CB0A8F" w:rsidRDefault="00CB0A8F">
      <w:pPr>
        <w:pStyle w:val="ConsPlusNormal"/>
        <w:jc w:val="both"/>
      </w:pPr>
    </w:p>
    <w:p w:rsidR="00CB0A8F" w:rsidRDefault="00CB0A8F">
      <w:pPr>
        <w:pStyle w:val="ConsPlusTitle"/>
        <w:jc w:val="center"/>
      </w:pPr>
      <w:bookmarkStart w:id="1" w:name="P35"/>
      <w:bookmarkEnd w:id="1"/>
      <w:r>
        <w:t>ПОЛОЖЕНИЕ</w:t>
      </w:r>
    </w:p>
    <w:p w:rsidR="00CB0A8F" w:rsidRDefault="00CB0A8F">
      <w:pPr>
        <w:pStyle w:val="ConsPlusTitle"/>
        <w:jc w:val="center"/>
      </w:pPr>
      <w:r>
        <w:t>ОБ УПРАВЛЕНИИ ОБРАЗОВАНИЯ АДМИНИСТРАЦИИ</w:t>
      </w:r>
    </w:p>
    <w:p w:rsidR="00CB0A8F" w:rsidRDefault="00CB0A8F">
      <w:pPr>
        <w:pStyle w:val="ConsPlusTitle"/>
        <w:jc w:val="center"/>
      </w:pPr>
      <w:r>
        <w:t>ГОРОДСКОГО ОКРУГА "ГОРОД МАХАЧКАЛА"</w:t>
      </w:r>
    </w:p>
    <w:p w:rsidR="00CB0A8F" w:rsidRDefault="00CB0A8F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CB0A8F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CB0A8F" w:rsidRDefault="00CB0A8F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CB0A8F" w:rsidRDefault="00CB0A8F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CB0A8F" w:rsidRDefault="00CB0A8F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CB0A8F" w:rsidRDefault="00CB0A8F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4">
              <w:r>
                <w:rPr>
                  <w:color w:val="0000FF"/>
                </w:rPr>
                <w:t>Решения</w:t>
              </w:r>
            </w:hyperlink>
            <w:r>
              <w:rPr>
                <w:color w:val="392C69"/>
              </w:rPr>
              <w:t xml:space="preserve"> Собрания депутатов городского округа</w:t>
            </w:r>
          </w:p>
          <w:p w:rsidR="00CB0A8F" w:rsidRDefault="00CB0A8F">
            <w:pPr>
              <w:pStyle w:val="ConsPlusNormal"/>
              <w:jc w:val="center"/>
            </w:pPr>
            <w:r>
              <w:rPr>
                <w:color w:val="392C69"/>
              </w:rPr>
              <w:t>с внутригородским делением "город Махачкала"</w:t>
            </w:r>
          </w:p>
          <w:p w:rsidR="00CB0A8F" w:rsidRDefault="00CB0A8F">
            <w:pPr>
              <w:pStyle w:val="ConsPlusNormal"/>
              <w:jc w:val="center"/>
            </w:pPr>
            <w:r>
              <w:rPr>
                <w:color w:val="392C69"/>
              </w:rPr>
              <w:t>от 21.09.2017 N 18-3)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CB0A8F" w:rsidRDefault="00CB0A8F">
            <w:pPr>
              <w:pStyle w:val="ConsPlusNormal"/>
            </w:pPr>
          </w:p>
        </w:tc>
      </w:tr>
    </w:tbl>
    <w:p w:rsidR="00CB0A8F" w:rsidRDefault="00CB0A8F">
      <w:pPr>
        <w:pStyle w:val="ConsPlusNormal"/>
        <w:jc w:val="both"/>
      </w:pPr>
    </w:p>
    <w:p w:rsidR="00CB0A8F" w:rsidRDefault="00CB0A8F">
      <w:pPr>
        <w:pStyle w:val="ConsPlusNormal"/>
        <w:jc w:val="center"/>
        <w:outlineLvl w:val="1"/>
      </w:pPr>
      <w:r>
        <w:t>1. Общие положения</w:t>
      </w:r>
    </w:p>
    <w:p w:rsidR="00CB0A8F" w:rsidRDefault="00CB0A8F">
      <w:pPr>
        <w:pStyle w:val="ConsPlusNormal"/>
        <w:jc w:val="both"/>
      </w:pPr>
    </w:p>
    <w:p w:rsidR="00CB0A8F" w:rsidRDefault="00CB0A8F">
      <w:pPr>
        <w:pStyle w:val="ConsPlusNormal"/>
        <w:ind w:firstLine="540"/>
        <w:jc w:val="both"/>
      </w:pPr>
      <w:r>
        <w:t>1.1. Управление образования Администрации городского округа "город Махачкала" (далее - Управление) является отраслевым (функциональным) органом Администрации города Махачкалы, осуществляющим полномочия по вопросам предоставления общедоступного и бесплатного дошкольного, начального общего, основного общего, среднего (полного) общего и дополнительного образования по основным образовательным программам и реализации отдельных государственных полномочий, переданных органам местного самоуправления городского округа.</w:t>
      </w:r>
    </w:p>
    <w:p w:rsidR="00CB0A8F" w:rsidRDefault="00CB0A8F">
      <w:pPr>
        <w:pStyle w:val="ConsPlusNormal"/>
        <w:spacing w:before="220"/>
        <w:ind w:firstLine="540"/>
        <w:jc w:val="both"/>
      </w:pPr>
      <w:r>
        <w:t>1.2. Управление является юридическим лицом, созданным в организационно-правовой форме муниципального казенного учреждения, имеет самостоятельный баланс и смету, открытый в установленном порядке лицевой счет, круглую печать со своим наименованием и изображением герба города Махачкалы, соответствующие штампы и бланки установленного образца, а также иные реквизиты, соответствующие законодательству Российской Федерации.</w:t>
      </w:r>
    </w:p>
    <w:p w:rsidR="00CB0A8F" w:rsidRDefault="00CB0A8F">
      <w:pPr>
        <w:pStyle w:val="ConsPlusNormal"/>
        <w:spacing w:before="220"/>
        <w:ind w:firstLine="540"/>
        <w:jc w:val="both"/>
      </w:pPr>
      <w:r>
        <w:t>1.3. Управление является структурным подразделением Администрации города Махачкалы и обеспечивает осуществление полномочий в сфере образования.</w:t>
      </w:r>
    </w:p>
    <w:p w:rsidR="00CB0A8F" w:rsidRDefault="00CB0A8F">
      <w:pPr>
        <w:pStyle w:val="ConsPlusNormal"/>
        <w:spacing w:before="220"/>
        <w:ind w:firstLine="540"/>
        <w:jc w:val="both"/>
      </w:pPr>
      <w:r>
        <w:t>1.4. Полное наименование Управления: Управление образования Администрации городского округа "город Махачкала". Сокращенное наименование Управления: Управление образования г. Махачкалы.</w:t>
      </w:r>
    </w:p>
    <w:p w:rsidR="00CB0A8F" w:rsidRDefault="00CB0A8F">
      <w:pPr>
        <w:pStyle w:val="ConsPlusNormal"/>
        <w:spacing w:before="220"/>
        <w:ind w:firstLine="540"/>
        <w:jc w:val="both"/>
      </w:pPr>
      <w:r>
        <w:t>1.5. Деятельность Управления направлена на обеспечение функционирования и развития муниципальной системы образования, действующей на территории городского округа "город Махачкала", включающей в себя подведомственные муниципальные образовательные организации.</w:t>
      </w:r>
    </w:p>
    <w:p w:rsidR="00CB0A8F" w:rsidRDefault="00CB0A8F">
      <w:pPr>
        <w:pStyle w:val="ConsPlusNormal"/>
        <w:spacing w:before="220"/>
        <w:ind w:firstLine="540"/>
        <w:jc w:val="both"/>
      </w:pPr>
      <w:r>
        <w:t xml:space="preserve">1.6. Управление в своей деятельности руководствуется </w:t>
      </w:r>
      <w:hyperlink r:id="rId5">
        <w:r>
          <w:rPr>
            <w:color w:val="0000FF"/>
          </w:rPr>
          <w:t>Конституцией</w:t>
        </w:r>
      </w:hyperlink>
      <w:r>
        <w:t xml:space="preserve"> Российской Федерации, федеральными законами от 06.10.2003 </w:t>
      </w:r>
      <w:hyperlink r:id="rId6">
        <w:r>
          <w:rPr>
            <w:color w:val="0000FF"/>
          </w:rPr>
          <w:t>N 131-ФЗ</w:t>
        </w:r>
      </w:hyperlink>
      <w:r>
        <w:t xml:space="preserve"> "Об общих принципах организации местного самоуправления в Российской Федерации", от 29.12.2012 </w:t>
      </w:r>
      <w:hyperlink r:id="rId7">
        <w:r>
          <w:rPr>
            <w:color w:val="0000FF"/>
          </w:rPr>
          <w:t>N 273-ФЗ</w:t>
        </w:r>
      </w:hyperlink>
      <w:r>
        <w:t xml:space="preserve"> "Об образовании в Российской Федерации", законодательством Российской Федерации и Республики Дагестан, муниципальными нормативными правовыми актами, </w:t>
      </w:r>
      <w:hyperlink r:id="rId8">
        <w:r>
          <w:rPr>
            <w:color w:val="0000FF"/>
          </w:rPr>
          <w:t>Уставом</w:t>
        </w:r>
      </w:hyperlink>
      <w:r>
        <w:t xml:space="preserve"> г. Махачкалы и настоящим Положением.</w:t>
      </w:r>
    </w:p>
    <w:p w:rsidR="00CB0A8F" w:rsidRDefault="00CB0A8F">
      <w:pPr>
        <w:pStyle w:val="ConsPlusNormal"/>
        <w:spacing w:before="220"/>
        <w:ind w:firstLine="540"/>
        <w:jc w:val="both"/>
      </w:pPr>
      <w:r>
        <w:t>1.7. Решения Управления, принятые в рамках компетенции, определенной настоящим Положением, являются обязательными для организаций муниципальной системы образования городского округа.</w:t>
      </w:r>
    </w:p>
    <w:p w:rsidR="00CB0A8F" w:rsidRDefault="00CB0A8F">
      <w:pPr>
        <w:pStyle w:val="ConsPlusNormal"/>
        <w:spacing w:before="220"/>
        <w:ind w:firstLine="540"/>
        <w:jc w:val="both"/>
      </w:pPr>
      <w:r>
        <w:t xml:space="preserve">1.8. Финансовое обеспечение деятельности Управления осуществляется за счет средств бюджета городского округа "город Махачкала" в порядке, установленном действующим </w:t>
      </w:r>
      <w:r>
        <w:lastRenderedPageBreak/>
        <w:t>законодательством.</w:t>
      </w:r>
    </w:p>
    <w:p w:rsidR="00CB0A8F" w:rsidRDefault="00CB0A8F">
      <w:pPr>
        <w:pStyle w:val="ConsPlusNormal"/>
        <w:spacing w:before="220"/>
        <w:ind w:firstLine="540"/>
        <w:jc w:val="both"/>
      </w:pPr>
      <w:r>
        <w:t>1.9. Имущество, необходимое для осуществления деятельности Управления, является муниципальной собственностью городского округа "город Махачкала" и закрепляется за Управлением на праве оперативного управления.</w:t>
      </w:r>
    </w:p>
    <w:p w:rsidR="00CB0A8F" w:rsidRDefault="00CB0A8F">
      <w:pPr>
        <w:pStyle w:val="ConsPlusNormal"/>
        <w:spacing w:before="220"/>
        <w:ind w:firstLine="540"/>
        <w:jc w:val="both"/>
      </w:pPr>
      <w:r>
        <w:t xml:space="preserve">1.10. Местонахождение Управления: 368003, г. Махачкала, ул. </w:t>
      </w:r>
      <w:proofErr w:type="spellStart"/>
      <w:r>
        <w:t>Ярагского</w:t>
      </w:r>
      <w:proofErr w:type="spellEnd"/>
      <w:r>
        <w:t>, д. 53.</w:t>
      </w:r>
    </w:p>
    <w:p w:rsidR="00CB0A8F" w:rsidRDefault="00CB0A8F">
      <w:pPr>
        <w:pStyle w:val="ConsPlusNormal"/>
        <w:jc w:val="both"/>
      </w:pPr>
    </w:p>
    <w:p w:rsidR="00CB0A8F" w:rsidRDefault="00CB0A8F">
      <w:pPr>
        <w:pStyle w:val="ConsPlusNormal"/>
        <w:jc w:val="center"/>
        <w:outlineLvl w:val="1"/>
      </w:pPr>
      <w:r>
        <w:t>2. Основные функции Управления</w:t>
      </w:r>
    </w:p>
    <w:p w:rsidR="00CB0A8F" w:rsidRDefault="00CB0A8F">
      <w:pPr>
        <w:pStyle w:val="ConsPlusNormal"/>
        <w:jc w:val="both"/>
      </w:pPr>
    </w:p>
    <w:p w:rsidR="00CB0A8F" w:rsidRDefault="00CB0A8F">
      <w:pPr>
        <w:pStyle w:val="ConsPlusNormal"/>
        <w:ind w:firstLine="540"/>
        <w:jc w:val="both"/>
      </w:pPr>
      <w:r>
        <w:t>2.1. Управление осуществляет функции:</w:t>
      </w:r>
    </w:p>
    <w:p w:rsidR="00CB0A8F" w:rsidRDefault="00CB0A8F">
      <w:pPr>
        <w:pStyle w:val="ConsPlusNormal"/>
        <w:spacing w:before="220"/>
        <w:ind w:firstLine="540"/>
        <w:jc w:val="both"/>
      </w:pPr>
      <w:r>
        <w:t>2.1.1. Осуществление от имени Администрации города Махачкалы полномочий учредителя муниципальных образовательных организаций, реализующих основные и дополнительные образовательные программы (далее - муниципальные образовательные организации).</w:t>
      </w:r>
    </w:p>
    <w:p w:rsidR="00CB0A8F" w:rsidRDefault="00CB0A8F">
      <w:pPr>
        <w:pStyle w:val="ConsPlusNormal"/>
        <w:jc w:val="both"/>
      </w:pPr>
      <w:r>
        <w:t xml:space="preserve">(в ред. </w:t>
      </w:r>
      <w:hyperlink r:id="rId9">
        <w:r>
          <w:rPr>
            <w:color w:val="0000FF"/>
          </w:rPr>
          <w:t>Решения</w:t>
        </w:r>
      </w:hyperlink>
      <w:r>
        <w:t xml:space="preserve"> Собрания депутатов городского округа с внутригородским делением "город Махачкала" от 21.09.2017 N 18-3)</w:t>
      </w:r>
    </w:p>
    <w:p w:rsidR="00CB0A8F" w:rsidRDefault="00CB0A8F">
      <w:pPr>
        <w:pStyle w:val="ConsPlusNormal"/>
        <w:spacing w:before="220"/>
        <w:ind w:firstLine="540"/>
        <w:jc w:val="both"/>
      </w:pPr>
      <w:r>
        <w:t>2.1.2. Подготовка проектов муниципальных нормативно-правовых актов города Махачкалы по вопросам образования с постоянным мониторингом их соблюдения.</w:t>
      </w:r>
    </w:p>
    <w:p w:rsidR="00CB0A8F" w:rsidRDefault="00CB0A8F">
      <w:pPr>
        <w:pStyle w:val="ConsPlusNormal"/>
        <w:spacing w:before="220"/>
        <w:ind w:firstLine="540"/>
        <w:jc w:val="both"/>
      </w:pPr>
      <w:r>
        <w:t>2.1.3. Внесение в Администрацию городского округа "город Махачкала" предложений о создании, реорганизации и ликвидации муниципальных образовательных организаций.</w:t>
      </w:r>
    </w:p>
    <w:p w:rsidR="00CB0A8F" w:rsidRDefault="00CB0A8F">
      <w:pPr>
        <w:pStyle w:val="ConsPlusNormal"/>
        <w:spacing w:before="220"/>
        <w:ind w:firstLine="540"/>
        <w:jc w:val="both"/>
      </w:pPr>
      <w:r>
        <w:t>2.1.4. Развитие сети муниципальных образовательных организаций, координации их деятельности.</w:t>
      </w:r>
    </w:p>
    <w:p w:rsidR="00CB0A8F" w:rsidRDefault="00CB0A8F">
      <w:pPr>
        <w:pStyle w:val="ConsPlusNormal"/>
        <w:spacing w:before="220"/>
        <w:ind w:firstLine="540"/>
        <w:jc w:val="both"/>
      </w:pPr>
      <w:r>
        <w:t>2.1.5. Согласование уставов муниципальных образовательных организаций, изменений и дополнений к ним.</w:t>
      </w:r>
    </w:p>
    <w:p w:rsidR="00CB0A8F" w:rsidRDefault="00CB0A8F">
      <w:pPr>
        <w:pStyle w:val="ConsPlusNormal"/>
        <w:spacing w:before="220"/>
        <w:ind w:firstLine="540"/>
        <w:jc w:val="both"/>
      </w:pPr>
      <w:r>
        <w:t>2.1.6. Формирование муниципального задания для муниципальных образовательных организаций по оказанию услуг в сфере образования, ведомственный контроль их исполнения.</w:t>
      </w:r>
    </w:p>
    <w:p w:rsidR="00CB0A8F" w:rsidRDefault="00CB0A8F">
      <w:pPr>
        <w:pStyle w:val="ConsPlusNormal"/>
        <w:spacing w:before="220"/>
        <w:ind w:firstLine="540"/>
        <w:jc w:val="both"/>
      </w:pPr>
      <w:r>
        <w:t>2.1.7. Согласование годовых календарных графиков, учебных планов, штатных расписаний, тарификационных списков и финансовых планов муниципальных образовательных организаций.</w:t>
      </w:r>
    </w:p>
    <w:p w:rsidR="00CB0A8F" w:rsidRDefault="00CB0A8F">
      <w:pPr>
        <w:pStyle w:val="ConsPlusNormal"/>
        <w:spacing w:before="220"/>
        <w:ind w:firstLine="540"/>
        <w:jc w:val="both"/>
      </w:pPr>
      <w:r>
        <w:t>2.1.8. Согласование и утверждение программ развития муниципальных образовательных организаций города Махачкалы.</w:t>
      </w:r>
    </w:p>
    <w:p w:rsidR="00CB0A8F" w:rsidRDefault="00CB0A8F">
      <w:pPr>
        <w:pStyle w:val="ConsPlusNormal"/>
        <w:spacing w:before="220"/>
        <w:ind w:firstLine="540"/>
        <w:jc w:val="both"/>
      </w:pPr>
      <w:r>
        <w:t>2.1.9. Участие в формировании единого образовательного пространства, обеспечивающего реализацию прав граждан на образование в муниципальных образовательных организациях городского округа "город Махачкала".</w:t>
      </w:r>
    </w:p>
    <w:p w:rsidR="00CB0A8F" w:rsidRDefault="00CB0A8F">
      <w:pPr>
        <w:pStyle w:val="ConsPlusNormal"/>
        <w:spacing w:before="220"/>
        <w:ind w:firstLine="540"/>
        <w:jc w:val="both"/>
      </w:pPr>
      <w:r>
        <w:t>2.1.10. Комплексный анализ, прогнозирование основных тенденций, направлений развития, разработки и обеспечения стратегии управления системой образования городского округа "город Махачкала".</w:t>
      </w:r>
    </w:p>
    <w:p w:rsidR="00CB0A8F" w:rsidRDefault="00CB0A8F">
      <w:pPr>
        <w:pStyle w:val="ConsPlusNormal"/>
        <w:spacing w:before="220"/>
        <w:ind w:firstLine="540"/>
        <w:jc w:val="both"/>
      </w:pPr>
      <w:r>
        <w:t>2.1.11. Методическая помощь в подготовке документов муниципальных образовательных организаций в лицензирующий орган для получения лицензии на право осуществления образовательной деятельности и свидетельства о государственной аккредитации.</w:t>
      </w:r>
    </w:p>
    <w:p w:rsidR="00CB0A8F" w:rsidRDefault="00CB0A8F">
      <w:pPr>
        <w:pStyle w:val="ConsPlusNormal"/>
        <w:spacing w:before="220"/>
        <w:ind w:firstLine="540"/>
        <w:jc w:val="both"/>
      </w:pPr>
      <w:r>
        <w:t xml:space="preserve">2.1.12. Учет потребности муниципальных образовательных организаций в педагогических кадрах, анализ состояния системы подготовки и дополнительного профессионального образования педагогических и руководящих работников, взаимодействие с институтами повышения квалификации и другими организациями по вопросам педагогического образования и кадрового обеспечения, методической помощи руководителям муниципальных образовательных </w:t>
      </w:r>
      <w:r>
        <w:lastRenderedPageBreak/>
        <w:t>организаций в подборе и расстановке педагогических кадров.</w:t>
      </w:r>
    </w:p>
    <w:p w:rsidR="00CB0A8F" w:rsidRDefault="00CB0A8F">
      <w:pPr>
        <w:pStyle w:val="ConsPlusNormal"/>
        <w:spacing w:before="220"/>
        <w:ind w:firstLine="540"/>
        <w:jc w:val="both"/>
      </w:pPr>
      <w:r>
        <w:t>2.1.13. Определение порядка комплектования дошкольных образовательных организаций, приема в образовательные организации на ступени начального, основного, среднего (полного) общего, а также дополнительного образования.</w:t>
      </w:r>
    </w:p>
    <w:p w:rsidR="00CB0A8F" w:rsidRDefault="00CB0A8F">
      <w:pPr>
        <w:pStyle w:val="ConsPlusNormal"/>
        <w:spacing w:before="220"/>
        <w:ind w:firstLine="540"/>
        <w:jc w:val="both"/>
      </w:pPr>
      <w:r>
        <w:t>2.1.14. Принятие мер по устройству детей в другие муниципальные образовательные организации в связи с отсутствием свободных мест в муниципальной образовательной организации, а также продолжению обучающимися, достигшими возраста пятнадцати лет, оставившими муниципальную образовательную организацию до получения основного общего образования, освоения образовательной программы основного общего образования в иной форме обучения.</w:t>
      </w:r>
    </w:p>
    <w:p w:rsidR="00CB0A8F" w:rsidRDefault="00CB0A8F">
      <w:pPr>
        <w:pStyle w:val="ConsPlusNormal"/>
        <w:spacing w:before="220"/>
        <w:ind w:firstLine="540"/>
        <w:jc w:val="both"/>
      </w:pPr>
      <w:r>
        <w:t>2.1.15. Прием заявлений и содействие предоставлению мест в муниципальных образовательных организациях, реализующих программы дошкольного, основного и дополнительного образования, закрепление муниципальных образовательных организаций за конкретной территорией города Махачкалы.</w:t>
      </w:r>
    </w:p>
    <w:p w:rsidR="00CB0A8F" w:rsidRDefault="00CB0A8F">
      <w:pPr>
        <w:pStyle w:val="ConsPlusNormal"/>
        <w:spacing w:before="220"/>
        <w:ind w:firstLine="540"/>
        <w:jc w:val="both"/>
      </w:pPr>
      <w:r>
        <w:t>2.1.16. Проведение процедур выдачи разрешения на прием ребенка, не достигшего к началу учебного года возраста шести лет шести месяцев либо достигшего к началу учебного года возраста более восьми лет, в первый класс муниципальной образовательной организации.</w:t>
      </w:r>
    </w:p>
    <w:p w:rsidR="00CB0A8F" w:rsidRDefault="00CB0A8F">
      <w:pPr>
        <w:pStyle w:val="ConsPlusNormal"/>
        <w:spacing w:before="220"/>
        <w:ind w:firstLine="540"/>
        <w:jc w:val="both"/>
      </w:pPr>
      <w:r>
        <w:t>2.1.17. Осуществление инспекционной деятельности в отношении подведомственных муниципальных образовательных организаций по вопросам соблюдения действующего законодательства, правовых актов, регламентирующих деятельность образовательных организаций.</w:t>
      </w:r>
    </w:p>
    <w:p w:rsidR="00CB0A8F" w:rsidRDefault="00CB0A8F">
      <w:pPr>
        <w:pStyle w:val="ConsPlusNormal"/>
        <w:spacing w:before="220"/>
        <w:ind w:firstLine="540"/>
        <w:jc w:val="both"/>
      </w:pPr>
      <w:r>
        <w:t>2.1.18. Защита в установленном законом порядке прав и свобод участников образовательного процесса при реализации принципов государственной политики в сфере образования муниципальными образовательными организациями.</w:t>
      </w:r>
    </w:p>
    <w:p w:rsidR="00CB0A8F" w:rsidRDefault="00CB0A8F">
      <w:pPr>
        <w:pStyle w:val="ConsPlusNormal"/>
        <w:spacing w:before="220"/>
        <w:ind w:firstLine="540"/>
        <w:jc w:val="both"/>
      </w:pPr>
      <w:r>
        <w:t>2.1.19. Мониторинг качества образовательных услуг, оказываемых муниципальными и иными образовательными организациями города Махачкалы.</w:t>
      </w:r>
    </w:p>
    <w:p w:rsidR="00CB0A8F" w:rsidRDefault="00CB0A8F">
      <w:pPr>
        <w:pStyle w:val="ConsPlusNormal"/>
        <w:spacing w:before="220"/>
        <w:ind w:firstLine="540"/>
        <w:jc w:val="both"/>
      </w:pPr>
      <w:r>
        <w:t>2.1.20. Ведомственный контроль за реализацией федеральных законов, нормативно-правовых актов Президента Российской Федерации, Правительства Российской Федерации, законодательства Республики Дагестан и принятых в соответствии с ними муниципальных правовых актов города Махачкалы муниципальными образовательными организациями.</w:t>
      </w:r>
    </w:p>
    <w:p w:rsidR="00CB0A8F" w:rsidRDefault="00CB0A8F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CB0A8F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CB0A8F" w:rsidRDefault="00CB0A8F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CB0A8F" w:rsidRDefault="00CB0A8F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CB0A8F" w:rsidRDefault="00CB0A8F">
            <w:pPr>
              <w:pStyle w:val="ConsPlusNormal"/>
              <w:jc w:val="both"/>
            </w:pPr>
            <w:r>
              <w:rPr>
                <w:color w:val="392C69"/>
              </w:rPr>
              <w:t>КонсультантПлюс: примечание.</w:t>
            </w:r>
          </w:p>
          <w:p w:rsidR="00CB0A8F" w:rsidRDefault="00CB0A8F">
            <w:pPr>
              <w:pStyle w:val="ConsPlusNormal"/>
              <w:jc w:val="both"/>
            </w:pPr>
            <w:r>
              <w:rPr>
                <w:color w:val="392C69"/>
              </w:rPr>
              <w:t>Нумерация пунктов дана в соответствии с официальным текстом документа.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CB0A8F" w:rsidRDefault="00CB0A8F">
            <w:pPr>
              <w:pStyle w:val="ConsPlusNormal"/>
            </w:pPr>
          </w:p>
        </w:tc>
      </w:tr>
    </w:tbl>
    <w:p w:rsidR="00CB0A8F" w:rsidRDefault="00CB0A8F">
      <w:pPr>
        <w:pStyle w:val="ConsPlusNormal"/>
        <w:spacing w:before="280"/>
        <w:ind w:firstLine="540"/>
        <w:jc w:val="both"/>
      </w:pPr>
      <w:r>
        <w:t>2.1.21. 2.1.21. Предоставление дополнительного образования в подведомственных муниципальных образовательных организациях, содействие совершенствованию учебно-воспитательного процесса, внедрению инновационных программ, использованию продуктивных и телекоммуникационных технологий.</w:t>
      </w:r>
    </w:p>
    <w:p w:rsidR="00CB0A8F" w:rsidRDefault="00CB0A8F">
      <w:pPr>
        <w:pStyle w:val="ConsPlusNormal"/>
        <w:spacing w:before="220"/>
        <w:ind w:firstLine="540"/>
        <w:jc w:val="both"/>
      </w:pPr>
      <w:r>
        <w:t>2.1.22. Разработка и реализация перспективных и текущих планов работы Управления, муниципальных программ развития образования городского округа "город Махачкала".</w:t>
      </w:r>
    </w:p>
    <w:p w:rsidR="00CB0A8F" w:rsidRDefault="00CB0A8F">
      <w:pPr>
        <w:pStyle w:val="ConsPlusNormal"/>
        <w:spacing w:before="220"/>
        <w:ind w:firstLine="540"/>
        <w:jc w:val="both"/>
      </w:pPr>
      <w:r>
        <w:t>2.1.23. Организация конференций, совещаний, семинаров, научно-методических мероприятий по вопросам образования.</w:t>
      </w:r>
    </w:p>
    <w:p w:rsidR="00CB0A8F" w:rsidRDefault="00CB0A8F">
      <w:pPr>
        <w:pStyle w:val="ConsPlusNormal"/>
        <w:spacing w:before="220"/>
        <w:ind w:firstLine="540"/>
        <w:jc w:val="both"/>
      </w:pPr>
      <w:r>
        <w:t xml:space="preserve">2.1.24. Участие в формировании бюджета города Махачкалы в части определения объемов финансирования деятельности муниципальных образовательных организаций, муниципальных </w:t>
      </w:r>
      <w:r>
        <w:lastRenderedPageBreak/>
        <w:t>программ оздоровления и отдыха детей.</w:t>
      </w:r>
    </w:p>
    <w:p w:rsidR="00CB0A8F" w:rsidRDefault="00CB0A8F">
      <w:pPr>
        <w:pStyle w:val="ConsPlusNormal"/>
        <w:spacing w:before="220"/>
        <w:ind w:firstLine="540"/>
        <w:jc w:val="both"/>
      </w:pPr>
      <w:r>
        <w:t>2.1.25. Мониторинг финансово-хозяйственной (экономической) деятельности подведомственных муниципальных образовательных организаций с целью выявления состояния их учебно-методической базы, определения потребности в материально-технических ресурсах, в том числе по оснащению учебной, компьютерной техникой, пособиями и оборудованием.</w:t>
      </w:r>
    </w:p>
    <w:p w:rsidR="00CB0A8F" w:rsidRDefault="00CB0A8F">
      <w:pPr>
        <w:pStyle w:val="ConsPlusNormal"/>
        <w:spacing w:before="220"/>
        <w:ind w:firstLine="540"/>
        <w:jc w:val="both"/>
      </w:pPr>
      <w:r>
        <w:t>2.1.26. Согласование видов платных образовательных услуг, оказываемых муниципальными образовательными организациями физическим и юридическим лицам, разработка стандартов их качества, контроль за их соблюдением.</w:t>
      </w:r>
    </w:p>
    <w:p w:rsidR="00CB0A8F" w:rsidRDefault="00CB0A8F">
      <w:pPr>
        <w:pStyle w:val="ConsPlusNormal"/>
        <w:spacing w:before="220"/>
        <w:ind w:firstLine="540"/>
        <w:jc w:val="both"/>
      </w:pPr>
      <w:r>
        <w:t>2.1.27. Размещение в установленном законодательством Российской Федерации порядке заказов и заключение муниципальных контрактов, а также иных гражданско-правовых договоров на поставку товаров, выполнение работ, оказание услуг в установленной сфере деятельности, а также для обеспечения нужд Управления.</w:t>
      </w:r>
    </w:p>
    <w:p w:rsidR="00CB0A8F" w:rsidRDefault="00CB0A8F">
      <w:pPr>
        <w:pStyle w:val="ConsPlusNormal"/>
        <w:spacing w:before="220"/>
        <w:ind w:firstLine="540"/>
        <w:jc w:val="both"/>
      </w:pPr>
      <w:r>
        <w:t>2.1.28. Определение порядка привлечения дополнительных источников финансирования муниципальных образовательных организаций, осуществление ведомственного контроля за его соблюдением.</w:t>
      </w:r>
    </w:p>
    <w:p w:rsidR="00CB0A8F" w:rsidRDefault="00CB0A8F">
      <w:pPr>
        <w:pStyle w:val="ConsPlusNormal"/>
        <w:spacing w:before="220"/>
        <w:ind w:firstLine="540"/>
        <w:jc w:val="both"/>
      </w:pPr>
      <w:r>
        <w:t>2.1.29. Ведение реестра муниципальной собственности, закрепленной за Управлением, муниципальными образовательными организациями, защита имущественных прав и интересов.</w:t>
      </w:r>
    </w:p>
    <w:p w:rsidR="00CB0A8F" w:rsidRDefault="00CB0A8F">
      <w:pPr>
        <w:pStyle w:val="ConsPlusNormal"/>
        <w:spacing w:before="220"/>
        <w:ind w:firstLine="540"/>
        <w:jc w:val="both"/>
      </w:pPr>
      <w:r>
        <w:t>2.1.30. Ведомственный контроль за сохранностью, целевым и рациональным использованием, а также движением имущества, закрепленного за соответствующими муниципальными образовательными организациями, в том числе переданного в пользование третьим лицам по гражданско-правовым договорам.</w:t>
      </w:r>
    </w:p>
    <w:p w:rsidR="00CB0A8F" w:rsidRDefault="00CB0A8F">
      <w:pPr>
        <w:pStyle w:val="ConsPlusNormal"/>
        <w:spacing w:before="220"/>
        <w:ind w:firstLine="540"/>
        <w:jc w:val="both"/>
      </w:pPr>
      <w:r>
        <w:t>2.1.31. Проведение анализа результатов финансово-хозяйственной деятельности муниципальных образовательных организаций, разработка рекомендаций по повышению эффективности их деятельности.</w:t>
      </w:r>
    </w:p>
    <w:p w:rsidR="00CB0A8F" w:rsidRDefault="00CB0A8F">
      <w:pPr>
        <w:pStyle w:val="ConsPlusNormal"/>
        <w:spacing w:before="220"/>
        <w:ind w:firstLine="540"/>
        <w:jc w:val="both"/>
      </w:pPr>
      <w:r>
        <w:t>2.1.32. Методическое обеспечение деятельности муниципальных образовательных организаций, оказание консультативной, организационной, инструктивно-методической помощи в формировании учетной политики, обобщение материалов ревизий и проверок, принятие мер по ликвидации недостатков и улучшению бюджетной и финансовой дисциплины.</w:t>
      </w:r>
    </w:p>
    <w:p w:rsidR="00CB0A8F" w:rsidRDefault="00CB0A8F">
      <w:pPr>
        <w:pStyle w:val="ConsPlusNormal"/>
        <w:spacing w:before="220"/>
        <w:ind w:firstLine="540"/>
        <w:jc w:val="both"/>
      </w:pPr>
      <w:r>
        <w:t>2.1.33. Создание условий для привлечения в систему образования города Махачкалы дополнительных финансовых ресурсов, в том числе внебюджетных средств, развития благотворительности, меценатства и спонсорства.</w:t>
      </w:r>
    </w:p>
    <w:p w:rsidR="00CB0A8F" w:rsidRDefault="00CB0A8F">
      <w:pPr>
        <w:pStyle w:val="ConsPlusNormal"/>
        <w:spacing w:before="220"/>
        <w:ind w:firstLine="540"/>
        <w:jc w:val="both"/>
      </w:pPr>
      <w:r>
        <w:t>2.1.34. Определение порядка обеспечения обучающихся муниципальных образовательных организаций питанием за счет средств бюджета города Махачкалы.</w:t>
      </w:r>
    </w:p>
    <w:p w:rsidR="00CB0A8F" w:rsidRDefault="00CB0A8F">
      <w:pPr>
        <w:pStyle w:val="ConsPlusNormal"/>
        <w:spacing w:before="220"/>
        <w:ind w:firstLine="540"/>
        <w:jc w:val="both"/>
      </w:pPr>
      <w:r>
        <w:t>2.1.35. Согласование проектной документации, планирование и контроль за текущим капитальным ремонтом, реконструкцией зданий и помещений муниципальных образовательных организаций.</w:t>
      </w:r>
    </w:p>
    <w:p w:rsidR="00CB0A8F" w:rsidRDefault="00CB0A8F">
      <w:pPr>
        <w:pStyle w:val="ConsPlusNormal"/>
        <w:spacing w:before="220"/>
        <w:ind w:firstLine="540"/>
        <w:jc w:val="both"/>
      </w:pPr>
      <w:r>
        <w:t>2.1.36. Экспертная оценка реконструкции, модернизации, изменения назначения, реорганизации или ликвидации муниципальных образовательных организаций, передача имущества, закрепленного за ними в аренду в порядке, установленном законодательством и муниципальными правовыми актами органов местного самоуправления города Махачкалы.</w:t>
      </w:r>
    </w:p>
    <w:p w:rsidR="00CB0A8F" w:rsidRDefault="00CB0A8F">
      <w:pPr>
        <w:pStyle w:val="ConsPlusNormal"/>
        <w:spacing w:before="220"/>
        <w:ind w:firstLine="540"/>
        <w:jc w:val="both"/>
      </w:pPr>
      <w:r>
        <w:t>2.1.37. Ведомственный контроль за расследованием несчастных случаев, происшедших во время образовательного процесса с обучающимися и воспитанниками муниципальных образовательных организаций, устранением причин, вызвавших несчастный случай.</w:t>
      </w:r>
    </w:p>
    <w:p w:rsidR="00CB0A8F" w:rsidRDefault="00CB0A8F">
      <w:pPr>
        <w:pStyle w:val="ConsPlusNormal"/>
        <w:spacing w:before="220"/>
        <w:ind w:firstLine="540"/>
        <w:jc w:val="both"/>
      </w:pPr>
      <w:r>
        <w:lastRenderedPageBreak/>
        <w:t>2.1.38. Участие в организации государственной (итоговой) аттестации выпускников, взаимодействие с региональным центром обработки информации, уполномоченным органом исполнительной власти в целях содействия проведению единого государственного экзамена.</w:t>
      </w:r>
    </w:p>
    <w:p w:rsidR="00CB0A8F" w:rsidRDefault="00CB0A8F">
      <w:pPr>
        <w:pStyle w:val="ConsPlusNormal"/>
        <w:spacing w:before="220"/>
        <w:ind w:firstLine="540"/>
        <w:jc w:val="both"/>
      </w:pPr>
      <w:r>
        <w:t>2.1.39. Проведение городских олимпиад и социально значимых интеллектуальных и (или) творческих конкурсов, акций, физкультурно-спортивных мероприятий, направленных на выявление и развитие у обучающихся способностей к занятиям спортом, склонностей к научно-исследовательской деятельности.</w:t>
      </w:r>
    </w:p>
    <w:p w:rsidR="00CB0A8F" w:rsidRDefault="00CB0A8F">
      <w:pPr>
        <w:pStyle w:val="ConsPlusNormal"/>
        <w:spacing w:before="220"/>
        <w:ind w:firstLine="540"/>
        <w:jc w:val="both"/>
      </w:pPr>
      <w:r>
        <w:t>2.1.40. Определение порядка проведения отбора кандидатов на должность руководителей муниципальных образовательных организаций.</w:t>
      </w:r>
    </w:p>
    <w:p w:rsidR="00CB0A8F" w:rsidRDefault="00CB0A8F">
      <w:pPr>
        <w:pStyle w:val="ConsPlusNormal"/>
        <w:spacing w:before="220"/>
        <w:ind w:firstLine="540"/>
        <w:jc w:val="both"/>
      </w:pPr>
      <w:r>
        <w:t>2.1.41. Осуществление проверки достоверности и полноты сведений о доходах, расходах, имуществе и обязательствах имущественного характера, муниципальных служащих Управления, должности которых отнесены к перечню, при назначении на которые граждане и при замещении которых муниципальные служащие обязаны представлять сведения о своих доходах, доходах супругов и несовершеннолетних детей.</w:t>
      </w:r>
    </w:p>
    <w:p w:rsidR="00CB0A8F" w:rsidRDefault="00CB0A8F">
      <w:pPr>
        <w:pStyle w:val="ConsPlusNormal"/>
        <w:jc w:val="both"/>
      </w:pPr>
      <w:r>
        <w:t xml:space="preserve">(в ред. </w:t>
      </w:r>
      <w:hyperlink r:id="rId10">
        <w:r>
          <w:rPr>
            <w:color w:val="0000FF"/>
          </w:rPr>
          <w:t>Решения</w:t>
        </w:r>
      </w:hyperlink>
      <w:r>
        <w:t xml:space="preserve"> Собрания депутатов городского округа с внутригородским делением "город Махачкала" от 21.09.2017 N 18-3)</w:t>
      </w:r>
    </w:p>
    <w:p w:rsidR="00CB0A8F" w:rsidRDefault="00CB0A8F">
      <w:pPr>
        <w:pStyle w:val="ConsPlusNormal"/>
        <w:spacing w:before="220"/>
        <w:ind w:firstLine="540"/>
        <w:jc w:val="both"/>
      </w:pPr>
      <w:r>
        <w:t>2.1.42. Представление в установленном порядке кандидатур работников муниципальных образовательных организаций к награждению государственными и отраслевыми наградами, наградами города Махачкалы, оформление документов и материалов кандидатов на соискание премий за особые достижения в области воспитания детей и молодежи.</w:t>
      </w:r>
    </w:p>
    <w:p w:rsidR="00CB0A8F" w:rsidRDefault="00CB0A8F">
      <w:pPr>
        <w:pStyle w:val="ConsPlusNormal"/>
        <w:spacing w:before="220"/>
        <w:ind w:firstLine="540"/>
        <w:jc w:val="both"/>
      </w:pPr>
      <w:r>
        <w:t>2.1.43. Организация муниципальных мероприятий, направленных на формирование социальной и творческой активности обучающихся, выявление и поддержку одаренных детей, оказание адресной социально-педагогической поддержки.</w:t>
      </w:r>
    </w:p>
    <w:p w:rsidR="00CB0A8F" w:rsidRDefault="00CB0A8F">
      <w:pPr>
        <w:pStyle w:val="ConsPlusNormal"/>
        <w:spacing w:before="220"/>
        <w:ind w:firstLine="540"/>
        <w:jc w:val="both"/>
      </w:pPr>
      <w:r>
        <w:t>2.1.44. Координация методической, диагностической и консультативной помощи, оказываемой муниципальными и иными образовательными организациями семьям, осуществляющим обучение и воспитание детей на дому.</w:t>
      </w:r>
    </w:p>
    <w:p w:rsidR="00CB0A8F" w:rsidRDefault="00CB0A8F">
      <w:pPr>
        <w:pStyle w:val="ConsPlusNormal"/>
        <w:spacing w:before="220"/>
        <w:ind w:firstLine="540"/>
        <w:jc w:val="both"/>
      </w:pPr>
      <w:r>
        <w:t>2.1.45. Взаимодействие с подразделениями Администрации городского округа "город Махачкала", образовательными организациями, правоохранительными органами по вопросам предупреждения безнадзорности, беспризорности, преступности среди несовершеннолетних, профилактики негативных явлений в подростковой среде.</w:t>
      </w:r>
    </w:p>
    <w:p w:rsidR="00CB0A8F" w:rsidRDefault="00CB0A8F">
      <w:pPr>
        <w:pStyle w:val="ConsPlusNormal"/>
        <w:spacing w:before="220"/>
        <w:ind w:firstLine="540"/>
        <w:jc w:val="both"/>
      </w:pPr>
      <w:r>
        <w:t>2.1.46. Учет несовершеннолетних, не посещающих или систематически пропускающих по неуважительным причинам занятия в муниципальных образовательных организациях.</w:t>
      </w:r>
    </w:p>
    <w:p w:rsidR="00CB0A8F" w:rsidRDefault="00CB0A8F">
      <w:pPr>
        <w:pStyle w:val="ConsPlusNormal"/>
        <w:spacing w:before="220"/>
        <w:ind w:firstLine="540"/>
        <w:jc w:val="both"/>
      </w:pPr>
      <w:r>
        <w:t>2.1.47. Обеспечение условий для обучения и воспитания детей-сирот, детей, оставшихся без попечения родителей, воспитанников с ограниченными возможностями здоровья, оказания им социально-педагогической и иной поддержки для успешной социализации.</w:t>
      </w:r>
    </w:p>
    <w:p w:rsidR="00CB0A8F" w:rsidRDefault="00CB0A8F">
      <w:pPr>
        <w:pStyle w:val="ConsPlusNormal"/>
        <w:spacing w:before="220"/>
        <w:ind w:firstLine="540"/>
        <w:jc w:val="both"/>
      </w:pPr>
      <w:r>
        <w:t>2.1.48. Перевод обучающихся, воспитанников муниципальных образовательных организаций с согласия родителей (законных представителей) в другие муниципальные образовательные организации соответствующего типа в случае прекращения деятельности, аннулирования лицензии, лишения государственной аккредитации, истечения срока действия свидетельства об аккредитации.</w:t>
      </w:r>
    </w:p>
    <w:p w:rsidR="00CB0A8F" w:rsidRDefault="00CB0A8F">
      <w:pPr>
        <w:pStyle w:val="ConsPlusNormal"/>
        <w:spacing w:before="220"/>
        <w:ind w:firstLine="540"/>
        <w:jc w:val="both"/>
      </w:pPr>
      <w:r>
        <w:t>2.1.49. Содействие в создании детских и молодежных общественных организаций (объединений) социальной направленности, общественных и государственно-общественных органов управления образовательными организациями.</w:t>
      </w:r>
    </w:p>
    <w:p w:rsidR="00CB0A8F" w:rsidRDefault="00CB0A8F">
      <w:pPr>
        <w:pStyle w:val="ConsPlusNormal"/>
        <w:spacing w:before="220"/>
        <w:ind w:firstLine="540"/>
        <w:jc w:val="both"/>
      </w:pPr>
      <w:r>
        <w:t xml:space="preserve">2.1.50. Организация повышения квалификации работников Управления, формирование </w:t>
      </w:r>
      <w:r>
        <w:lastRenderedPageBreak/>
        <w:t>высококвалифицированного кадрового состава, представление работников Управления к поощрениям, наградам и почетным званиям.</w:t>
      </w:r>
    </w:p>
    <w:p w:rsidR="00CB0A8F" w:rsidRDefault="00CB0A8F">
      <w:pPr>
        <w:pStyle w:val="ConsPlusNormal"/>
        <w:spacing w:before="220"/>
        <w:ind w:firstLine="540"/>
        <w:jc w:val="both"/>
      </w:pPr>
      <w:r>
        <w:t>2.1.51. Охрана труда работников Управления, соблюдение правил техники безопасности, противопожарного и санитарного режима, создание здоровых и безопасных условий труда работников Управления.</w:t>
      </w:r>
    </w:p>
    <w:p w:rsidR="00CB0A8F" w:rsidRDefault="00CB0A8F">
      <w:pPr>
        <w:pStyle w:val="ConsPlusNormal"/>
        <w:spacing w:before="220"/>
        <w:ind w:firstLine="540"/>
        <w:jc w:val="both"/>
      </w:pPr>
      <w:r>
        <w:t>2.1.52. Рассмотрение предложений и обращений физических и юридических лиц, информирование и оказание консультативно-правовой помощи населению по вопросам организации общедоступного бесплатного дошкольного, основного и дополнительного образования.</w:t>
      </w:r>
    </w:p>
    <w:p w:rsidR="00CB0A8F" w:rsidRDefault="00CB0A8F">
      <w:pPr>
        <w:pStyle w:val="ConsPlusNormal"/>
        <w:spacing w:before="220"/>
        <w:ind w:firstLine="540"/>
        <w:jc w:val="both"/>
      </w:pPr>
      <w:r>
        <w:t>2.1.53. Взаимодействие с профсоюзами, со средствами массовой информации, предприятиями и другими организациями по вопросам социальной поддержки работников, информирования о деятельности организаций муниципальной системы образования, информационно-методического обеспечения муниципальных образовательных организаций.</w:t>
      </w:r>
    </w:p>
    <w:p w:rsidR="00CB0A8F" w:rsidRDefault="00CB0A8F">
      <w:pPr>
        <w:pStyle w:val="ConsPlusNormal"/>
        <w:spacing w:before="220"/>
        <w:ind w:firstLine="540"/>
        <w:jc w:val="both"/>
      </w:pPr>
      <w:r>
        <w:t>2.1.54. Осуществление мероприятий по совершенствованию и оптимизации государственных и муниципальных услуг, в том числе в электронном виде, снижение административных барьеров, повышение эффективности расходов денежных средств.</w:t>
      </w:r>
    </w:p>
    <w:p w:rsidR="00CB0A8F" w:rsidRDefault="00CB0A8F">
      <w:pPr>
        <w:pStyle w:val="ConsPlusNormal"/>
        <w:spacing w:before="220"/>
        <w:ind w:firstLine="540"/>
        <w:jc w:val="both"/>
      </w:pPr>
      <w:r>
        <w:t>2.1.55. Организация деятельности межведомственных комиссий по проверке готовности муниципальных образовательных организаций города к новому учебному году.</w:t>
      </w:r>
    </w:p>
    <w:p w:rsidR="00CB0A8F" w:rsidRDefault="00CB0A8F">
      <w:pPr>
        <w:pStyle w:val="ConsPlusNormal"/>
        <w:spacing w:before="220"/>
        <w:ind w:firstLine="540"/>
        <w:jc w:val="both"/>
      </w:pPr>
      <w:r>
        <w:t>2.1.56. Сбор, обработка, анализ и представление государственной статистической отчетности, подготовка информационно-аналитических материалов о состоянии системы образования городского округа, создание информационной системы и банка данных организаций муниципальной системы образования.</w:t>
      </w:r>
    </w:p>
    <w:p w:rsidR="00CB0A8F" w:rsidRDefault="00CB0A8F">
      <w:pPr>
        <w:pStyle w:val="ConsPlusNormal"/>
        <w:spacing w:before="220"/>
        <w:ind w:firstLine="540"/>
        <w:jc w:val="both"/>
      </w:pPr>
      <w:r>
        <w:t>2.1.57. Комплектование, хранение, учет, использование и передача архивных документов в соответствии с действующим законодательством.</w:t>
      </w:r>
    </w:p>
    <w:p w:rsidR="00CB0A8F" w:rsidRDefault="00CB0A8F">
      <w:pPr>
        <w:pStyle w:val="ConsPlusNormal"/>
        <w:spacing w:before="220"/>
        <w:ind w:firstLine="540"/>
        <w:jc w:val="both"/>
      </w:pPr>
      <w:r>
        <w:t>2.2. Управление осуществляет иные функции, возложенные действующим законодательством, муниципальными правовыми актами городского округа "город Махачкала".</w:t>
      </w:r>
    </w:p>
    <w:p w:rsidR="00CB0A8F" w:rsidRDefault="00CB0A8F">
      <w:pPr>
        <w:pStyle w:val="ConsPlusNormal"/>
        <w:jc w:val="both"/>
      </w:pPr>
    </w:p>
    <w:p w:rsidR="00CB0A8F" w:rsidRDefault="00CB0A8F">
      <w:pPr>
        <w:pStyle w:val="ConsPlusNormal"/>
        <w:jc w:val="center"/>
        <w:outlineLvl w:val="1"/>
      </w:pPr>
      <w:r>
        <w:t>3. Организация деятельности Управления</w:t>
      </w:r>
    </w:p>
    <w:p w:rsidR="00CB0A8F" w:rsidRDefault="00CB0A8F">
      <w:pPr>
        <w:pStyle w:val="ConsPlusNormal"/>
        <w:jc w:val="both"/>
      </w:pPr>
    </w:p>
    <w:p w:rsidR="00CB0A8F" w:rsidRDefault="00CB0A8F">
      <w:pPr>
        <w:pStyle w:val="ConsPlusNormal"/>
        <w:ind w:firstLine="540"/>
        <w:jc w:val="both"/>
      </w:pPr>
      <w:r>
        <w:t>3.1. Управление самостоятельно осуществляет деятельность в соответствии с законодательством Российской Федерации, законодательством Республики Дагестан, муниципальными правовыми актами городского округа "город Махачкала" и настоящим Положением.</w:t>
      </w:r>
    </w:p>
    <w:p w:rsidR="00CB0A8F" w:rsidRDefault="00CB0A8F">
      <w:pPr>
        <w:pStyle w:val="ConsPlusNormal"/>
        <w:spacing w:before="220"/>
        <w:ind w:firstLine="540"/>
        <w:jc w:val="both"/>
      </w:pPr>
      <w:r>
        <w:t>3.2. Управление возглавляет начальник, назначаемый на должность и освобождаемый от должности Главой Администрации городского округа "город Махачкала" в порядке, установленном законодательством.</w:t>
      </w:r>
    </w:p>
    <w:p w:rsidR="00CB0A8F" w:rsidRDefault="00CB0A8F">
      <w:pPr>
        <w:pStyle w:val="ConsPlusNormal"/>
        <w:spacing w:before="220"/>
        <w:ind w:firstLine="540"/>
        <w:jc w:val="both"/>
      </w:pPr>
      <w:r>
        <w:t>3.3. Компетенция начальника Управления, а также его ответственность определяются настоящим Положением и трудовым договором (контрактом), заключаемым с Администрацией городского округа "город Махачкала".</w:t>
      </w:r>
    </w:p>
    <w:p w:rsidR="00CB0A8F" w:rsidRDefault="00CB0A8F">
      <w:pPr>
        <w:pStyle w:val="ConsPlusNormal"/>
        <w:spacing w:before="220"/>
        <w:ind w:firstLine="540"/>
        <w:jc w:val="both"/>
      </w:pPr>
      <w:r>
        <w:t>3.4. Начальник Управления:</w:t>
      </w:r>
    </w:p>
    <w:p w:rsidR="00CB0A8F" w:rsidRDefault="00CB0A8F">
      <w:pPr>
        <w:pStyle w:val="ConsPlusNormal"/>
        <w:spacing w:before="220"/>
        <w:ind w:firstLine="540"/>
        <w:jc w:val="both"/>
      </w:pPr>
      <w:r>
        <w:t>3.4.1. Осуществляет руководство деятельностью Управления на основе единоначалия и несет персональную ответственность за выполнение задач и функций, возложенных на Управление.</w:t>
      </w:r>
    </w:p>
    <w:p w:rsidR="00CB0A8F" w:rsidRDefault="00CB0A8F">
      <w:pPr>
        <w:pStyle w:val="ConsPlusNormal"/>
        <w:spacing w:before="220"/>
        <w:ind w:firstLine="540"/>
        <w:jc w:val="both"/>
      </w:pPr>
      <w:r>
        <w:t xml:space="preserve">3.4.2. Без доверенности представляет Управление по направлениям его деятельности в </w:t>
      </w:r>
      <w:r>
        <w:lastRenderedPageBreak/>
        <w:t>органах государственной власти, органах местного самоуправления городского округа, а также в иных органах и организациях.</w:t>
      </w:r>
    </w:p>
    <w:p w:rsidR="00CB0A8F" w:rsidRDefault="00CB0A8F">
      <w:pPr>
        <w:pStyle w:val="ConsPlusNormal"/>
        <w:spacing w:before="220"/>
        <w:ind w:firstLine="540"/>
        <w:jc w:val="both"/>
      </w:pPr>
      <w:r>
        <w:t>3.4.3. Распределяет обязанности между заместителями, осуществляет права работодателя в отношении муниципальных служащих и иных работников Управления, распределяет должностные обязанности между работниками Управления, осуществляет контроль за их деятельностью, соблюдением трудовой дисциплины.</w:t>
      </w:r>
    </w:p>
    <w:p w:rsidR="00CB0A8F" w:rsidRDefault="00CB0A8F">
      <w:pPr>
        <w:pStyle w:val="ConsPlusNormal"/>
        <w:spacing w:before="220"/>
        <w:ind w:firstLine="540"/>
        <w:jc w:val="both"/>
      </w:pPr>
      <w:r>
        <w:t>3.4.4. Заключает от имени Управления гражданско-правовые договоры и соглашения с юридическими и физическими лицами, выдает доверенности, открывает счета в соответствии с действующим законодательством.</w:t>
      </w:r>
    </w:p>
    <w:p w:rsidR="00CB0A8F" w:rsidRDefault="00CB0A8F">
      <w:pPr>
        <w:pStyle w:val="ConsPlusNormal"/>
        <w:spacing w:before="220"/>
        <w:ind w:firstLine="540"/>
        <w:jc w:val="both"/>
      </w:pPr>
      <w:r>
        <w:t>3.4.5. Осуществляет делегированные ему права и обязанности работодателя, в том числе связанные с вопросами назначения на должность и освобождения от должности, заключения и расторжения трудовых договоров, регулирования оплаты труда, применения поощрений и мер дисциплинарного взыскания в отношении руководителей муниципальных образовательных организаций всех типов.</w:t>
      </w:r>
    </w:p>
    <w:p w:rsidR="00CB0A8F" w:rsidRDefault="00CB0A8F">
      <w:pPr>
        <w:pStyle w:val="ConsPlusNormal"/>
        <w:spacing w:before="220"/>
        <w:ind w:firstLine="540"/>
        <w:jc w:val="both"/>
      </w:pPr>
      <w:r>
        <w:t>3.4.6. Издает в пределах полномочий Управления приказы, распоряжения и дает указания, подлежащие обязательному исполнению работниками Управления, подведомственными образовательными организациями, контролирует их исполнение.</w:t>
      </w:r>
    </w:p>
    <w:p w:rsidR="00CB0A8F" w:rsidRDefault="00CB0A8F">
      <w:pPr>
        <w:pStyle w:val="ConsPlusNormal"/>
        <w:spacing w:before="220"/>
        <w:ind w:firstLine="540"/>
        <w:jc w:val="both"/>
      </w:pPr>
      <w:r>
        <w:t>3.4.7. Вносит в установленном порядке в Администрацию городского округа "город Махачкала" проекты муниципальных правовых актов по вопросам образования и предложения по их реализации.</w:t>
      </w:r>
    </w:p>
    <w:p w:rsidR="00CB0A8F" w:rsidRDefault="00CB0A8F">
      <w:pPr>
        <w:pStyle w:val="ConsPlusNormal"/>
        <w:spacing w:before="220"/>
        <w:ind w:firstLine="540"/>
        <w:jc w:val="both"/>
      </w:pPr>
      <w:r>
        <w:t>3.4.8. Осуществляет прием на работу и увольнение работников Управления, заключает и расторгает с ними трудовые договоры, принимает к ним меры поощрения и дисциплинарного взыскания в соответствии с действующим трудовым законодательством.</w:t>
      </w:r>
    </w:p>
    <w:p w:rsidR="00CB0A8F" w:rsidRDefault="00CB0A8F">
      <w:pPr>
        <w:pStyle w:val="ConsPlusNormal"/>
        <w:spacing w:before="220"/>
        <w:ind w:firstLine="540"/>
        <w:jc w:val="both"/>
      </w:pPr>
      <w:r>
        <w:t>3.4.9. Утверждает положения о структурных подразделениях Управления, должностные инструкции работников.</w:t>
      </w:r>
    </w:p>
    <w:p w:rsidR="00CB0A8F" w:rsidRDefault="00CB0A8F">
      <w:pPr>
        <w:pStyle w:val="ConsPlusNormal"/>
        <w:spacing w:before="220"/>
        <w:ind w:firstLine="540"/>
        <w:jc w:val="both"/>
      </w:pPr>
      <w:r>
        <w:t>3.4.10. Подписывает финансовые документы, распоряжается в установленном законодательством порядке финансовыми средствами Управления в пределах утвержденной бюджетной сметы.</w:t>
      </w:r>
    </w:p>
    <w:p w:rsidR="00CB0A8F" w:rsidRDefault="00CB0A8F">
      <w:pPr>
        <w:pStyle w:val="ConsPlusNormal"/>
        <w:spacing w:before="220"/>
        <w:ind w:firstLine="540"/>
        <w:jc w:val="both"/>
      </w:pPr>
      <w:r>
        <w:t>3.4.11. Взаимодействует в установленном порядке с органами государственной власти, отраслевыми министерствами и ведомствами, общественными организациями в пределах компетенции.</w:t>
      </w:r>
    </w:p>
    <w:p w:rsidR="00CB0A8F" w:rsidRDefault="00CB0A8F">
      <w:pPr>
        <w:pStyle w:val="ConsPlusNormal"/>
        <w:spacing w:before="220"/>
        <w:ind w:firstLine="540"/>
        <w:jc w:val="both"/>
      </w:pPr>
      <w:r>
        <w:t>3.4.12. Вносит в Администрацию городского округа "город Махачкала" предложения об утверждении и изменении структуры и штатной численности работников Управления.</w:t>
      </w:r>
    </w:p>
    <w:p w:rsidR="00CB0A8F" w:rsidRDefault="00CB0A8F">
      <w:pPr>
        <w:pStyle w:val="ConsPlusNormal"/>
        <w:spacing w:before="220"/>
        <w:ind w:firstLine="540"/>
        <w:jc w:val="both"/>
      </w:pPr>
      <w:r>
        <w:t>3.4.13. Обеспечивает повышение квалификации работников Управления, социальную защиту, соблюдение действующего трудового законодательства, требований охраны труда, техники общей и пожарной безопасности и производственной санитарии.</w:t>
      </w:r>
    </w:p>
    <w:p w:rsidR="00CB0A8F" w:rsidRDefault="00CB0A8F">
      <w:pPr>
        <w:pStyle w:val="ConsPlusNormal"/>
        <w:spacing w:before="220"/>
        <w:ind w:firstLine="540"/>
        <w:jc w:val="both"/>
      </w:pPr>
      <w:r>
        <w:t>3.4.14. Организует мероприятия, обеспечивающие безопасные условия труда, принимает меры по предупреждению производственного травматизма и аварийных ситуаций.</w:t>
      </w:r>
    </w:p>
    <w:p w:rsidR="00CB0A8F" w:rsidRDefault="00CB0A8F">
      <w:pPr>
        <w:pStyle w:val="ConsPlusNormal"/>
        <w:spacing w:before="220"/>
        <w:ind w:firstLine="540"/>
        <w:jc w:val="both"/>
      </w:pPr>
      <w:r>
        <w:t>3.4.15. Осуществляет в соответствии с законодательством Российской Федерации работу по комплектованию, хранению, учету и использованию архивных документов Управления.</w:t>
      </w:r>
    </w:p>
    <w:p w:rsidR="00CB0A8F" w:rsidRDefault="00CB0A8F">
      <w:pPr>
        <w:pStyle w:val="ConsPlusNormal"/>
        <w:spacing w:before="220"/>
        <w:ind w:firstLine="540"/>
        <w:jc w:val="both"/>
      </w:pPr>
      <w:r>
        <w:t xml:space="preserve">3.4.16. Ведет прием граждан, отвечает в установленном порядке (в пределах компетенции) на письма граждан и организаций, рассматривает и принимает решения по обращениям граждан и </w:t>
      </w:r>
      <w:r>
        <w:lastRenderedPageBreak/>
        <w:t>юридических лиц.</w:t>
      </w:r>
    </w:p>
    <w:p w:rsidR="00CB0A8F" w:rsidRDefault="00CB0A8F">
      <w:pPr>
        <w:pStyle w:val="ConsPlusNormal"/>
        <w:spacing w:before="220"/>
        <w:ind w:firstLine="540"/>
        <w:jc w:val="both"/>
      </w:pPr>
      <w:r>
        <w:t>3.4.17. Утверждает номенклатуру дел, согласно которой ведется делопроизводство, и другие локальные акты, регламентирующие деятельность Управления.</w:t>
      </w:r>
    </w:p>
    <w:p w:rsidR="00CB0A8F" w:rsidRDefault="00CB0A8F">
      <w:pPr>
        <w:pStyle w:val="ConsPlusNormal"/>
        <w:spacing w:before="220"/>
        <w:ind w:firstLine="540"/>
        <w:jc w:val="both"/>
      </w:pPr>
      <w:r>
        <w:t>3.4.18. Организует исполнение поручений Главы городского округа "город Махачкала" и Главы Администрации города Махачкалы.</w:t>
      </w:r>
    </w:p>
    <w:p w:rsidR="00CB0A8F" w:rsidRDefault="00CB0A8F">
      <w:pPr>
        <w:pStyle w:val="ConsPlusNormal"/>
        <w:spacing w:before="220"/>
        <w:ind w:firstLine="540"/>
        <w:jc w:val="both"/>
      </w:pPr>
      <w:r>
        <w:t>3.4.19. Проводит совещания по вопросам деятельности Управления.</w:t>
      </w:r>
    </w:p>
    <w:p w:rsidR="00CB0A8F" w:rsidRDefault="00CB0A8F">
      <w:pPr>
        <w:pStyle w:val="ConsPlusNormal"/>
        <w:spacing w:before="220"/>
        <w:ind w:firstLine="540"/>
        <w:jc w:val="both"/>
      </w:pPr>
      <w:r>
        <w:t>3.4.20. Направляет в Управление кадров и муниципальной службы Администрации города Махачкалы заявки о необходимости повышения квалификации работников Управления.</w:t>
      </w:r>
    </w:p>
    <w:p w:rsidR="00CB0A8F" w:rsidRDefault="00CB0A8F">
      <w:pPr>
        <w:pStyle w:val="ConsPlusNormal"/>
        <w:spacing w:before="220"/>
        <w:ind w:firstLine="540"/>
        <w:jc w:val="both"/>
      </w:pPr>
      <w:r>
        <w:t>3.5. В случае временного отсутствия руководство Управлением осуществляет один из заместителей на основании соответствующих муниципальных правовых актов.</w:t>
      </w:r>
    </w:p>
    <w:p w:rsidR="00CB0A8F" w:rsidRDefault="00CB0A8F">
      <w:pPr>
        <w:pStyle w:val="ConsPlusNormal"/>
        <w:spacing w:before="220"/>
        <w:ind w:firstLine="540"/>
        <w:jc w:val="both"/>
      </w:pPr>
      <w:r>
        <w:t>3.6. Заместители начальника Управления назначаются на должность и освобождаются от должности начальником Управления.</w:t>
      </w:r>
    </w:p>
    <w:p w:rsidR="00CB0A8F" w:rsidRDefault="00CB0A8F">
      <w:pPr>
        <w:pStyle w:val="ConsPlusNormal"/>
        <w:spacing w:before="220"/>
        <w:ind w:firstLine="540"/>
        <w:jc w:val="both"/>
      </w:pPr>
      <w:r>
        <w:t>3.7. Работники Управления в своей деятельности руководствуются должностными инструкциями, утверждаемыми начальником Управления.</w:t>
      </w:r>
    </w:p>
    <w:p w:rsidR="00CB0A8F" w:rsidRDefault="00CB0A8F">
      <w:pPr>
        <w:pStyle w:val="ConsPlusNormal"/>
        <w:jc w:val="both"/>
      </w:pPr>
    </w:p>
    <w:p w:rsidR="00CB0A8F" w:rsidRDefault="00CB0A8F">
      <w:pPr>
        <w:pStyle w:val="ConsPlusNormal"/>
        <w:jc w:val="center"/>
        <w:outlineLvl w:val="1"/>
      </w:pPr>
      <w:r>
        <w:t>4. Структура Управления</w:t>
      </w:r>
    </w:p>
    <w:p w:rsidR="00CB0A8F" w:rsidRDefault="00CB0A8F">
      <w:pPr>
        <w:pStyle w:val="ConsPlusNormal"/>
        <w:jc w:val="both"/>
      </w:pPr>
    </w:p>
    <w:p w:rsidR="00CB0A8F" w:rsidRDefault="00CB0A8F">
      <w:pPr>
        <w:pStyle w:val="ConsPlusNormal"/>
        <w:ind w:firstLine="540"/>
        <w:jc w:val="both"/>
      </w:pPr>
      <w:r>
        <w:t>4.1. Структура и штатное расписание Управления утверждаются Главой Администрации города Махачкалы.</w:t>
      </w:r>
    </w:p>
    <w:p w:rsidR="00CB0A8F" w:rsidRDefault="00CB0A8F">
      <w:pPr>
        <w:pStyle w:val="ConsPlusNormal"/>
        <w:spacing w:before="220"/>
        <w:ind w:firstLine="540"/>
        <w:jc w:val="both"/>
      </w:pPr>
      <w:r>
        <w:t>4.2. Деятельность структурных подразделений Управления осуществляется в соответствии с положениями о них, утверждаемыми приказами начальника Управления.</w:t>
      </w:r>
    </w:p>
    <w:p w:rsidR="00CB0A8F" w:rsidRDefault="00CB0A8F">
      <w:pPr>
        <w:pStyle w:val="ConsPlusNormal"/>
        <w:spacing w:before="220"/>
        <w:ind w:firstLine="540"/>
        <w:jc w:val="both"/>
      </w:pPr>
      <w:r>
        <w:t>4.3. Для обеспечения принципа государственно-общественного управления образованием в городском округе Управление вправе создавать совещательные, координационные и иные органы.</w:t>
      </w:r>
    </w:p>
    <w:p w:rsidR="00CB0A8F" w:rsidRDefault="00CB0A8F">
      <w:pPr>
        <w:pStyle w:val="ConsPlusNormal"/>
        <w:jc w:val="both"/>
      </w:pPr>
    </w:p>
    <w:p w:rsidR="00CB0A8F" w:rsidRDefault="00CB0A8F">
      <w:pPr>
        <w:pStyle w:val="ConsPlusNormal"/>
        <w:jc w:val="center"/>
        <w:outlineLvl w:val="1"/>
      </w:pPr>
      <w:r>
        <w:t>5. Права и обязанности Управления</w:t>
      </w:r>
    </w:p>
    <w:p w:rsidR="00CB0A8F" w:rsidRDefault="00CB0A8F">
      <w:pPr>
        <w:pStyle w:val="ConsPlusNormal"/>
        <w:jc w:val="both"/>
      </w:pPr>
    </w:p>
    <w:p w:rsidR="00CB0A8F" w:rsidRDefault="00CB0A8F">
      <w:pPr>
        <w:pStyle w:val="ConsPlusNormal"/>
        <w:ind w:firstLine="540"/>
        <w:jc w:val="both"/>
      </w:pPr>
      <w:r>
        <w:t>5.1. Управление имеет право:</w:t>
      </w:r>
    </w:p>
    <w:p w:rsidR="00CB0A8F" w:rsidRDefault="00CB0A8F">
      <w:pPr>
        <w:pStyle w:val="ConsPlusNormal"/>
        <w:spacing w:before="220"/>
        <w:ind w:firstLine="540"/>
        <w:jc w:val="both"/>
      </w:pPr>
      <w:r>
        <w:t>5.1.1. Разрабатывать проекты нормативно-правовых и иных актов, регулирующих отношения в сфере деятельности Управления, вносить указанные проекты и иные предложения по вопросам образования на рассмотрение соответствующих органов государственной власти и местного самоуправления.</w:t>
      </w:r>
    </w:p>
    <w:p w:rsidR="00CB0A8F" w:rsidRDefault="00CB0A8F">
      <w:pPr>
        <w:pStyle w:val="ConsPlusNormal"/>
        <w:spacing w:before="220"/>
        <w:ind w:firstLine="540"/>
        <w:jc w:val="both"/>
      </w:pPr>
      <w:r>
        <w:t>5.1.2. Организовывать исполнение и контролировать ход реализации федеральных, республиканских нормативно-правовых и иных актов, в том числе инвестиционных программ развития образования и приоритетных проектов Главы Республики Дагестан, муниципальными образовательными организациями.</w:t>
      </w:r>
    </w:p>
    <w:p w:rsidR="00CB0A8F" w:rsidRDefault="00CB0A8F">
      <w:pPr>
        <w:pStyle w:val="ConsPlusNormal"/>
        <w:spacing w:before="220"/>
        <w:ind w:firstLine="540"/>
        <w:jc w:val="both"/>
      </w:pPr>
      <w:r>
        <w:t>5.1.3. В целях повышения качества образования, соблюдения лицензионных требований осуществлять ведомственный контроль за деятельностью муниципальных образовательных организаций, привлекать экспертов и экспертные организации в порядке, установленном законодательством.</w:t>
      </w:r>
    </w:p>
    <w:p w:rsidR="00CB0A8F" w:rsidRDefault="00CB0A8F">
      <w:pPr>
        <w:pStyle w:val="ConsPlusNormal"/>
        <w:spacing w:before="220"/>
        <w:ind w:firstLine="540"/>
        <w:jc w:val="both"/>
      </w:pPr>
      <w:r>
        <w:t xml:space="preserve">5.1.4. Запрашивать и получать в установленном законодательством порядке от территориальных органов исполнительной власти, органов государственной власти и должностных лиц, органов местного самоуправления, учреждений и организаций независимо от их организационно-правовой формы сведения, материалы и документы, необходимые для решения </w:t>
      </w:r>
      <w:r>
        <w:lastRenderedPageBreak/>
        <w:t>задач и выполнения функций Управления.</w:t>
      </w:r>
    </w:p>
    <w:p w:rsidR="00CB0A8F" w:rsidRDefault="00CB0A8F">
      <w:pPr>
        <w:pStyle w:val="ConsPlusNormal"/>
        <w:spacing w:before="220"/>
        <w:ind w:firstLine="540"/>
        <w:jc w:val="both"/>
      </w:pPr>
      <w:r>
        <w:t>5.1.5. Использовать информационно-телекоммуникационные сети общего пользования, в том числе Единый портал государственных и муниципальных услуг.</w:t>
      </w:r>
    </w:p>
    <w:p w:rsidR="00CB0A8F" w:rsidRDefault="00CB0A8F">
      <w:pPr>
        <w:pStyle w:val="ConsPlusNormal"/>
        <w:spacing w:before="220"/>
        <w:ind w:firstLine="540"/>
        <w:jc w:val="both"/>
      </w:pPr>
      <w:r>
        <w:t>5.1.6. Издавать совместно с другими органами исполнительной власти нормативные правовые акты, касающиеся системы муниципального образования, а также контролировать их исполнение.</w:t>
      </w:r>
    </w:p>
    <w:p w:rsidR="00CB0A8F" w:rsidRDefault="00CB0A8F">
      <w:pPr>
        <w:pStyle w:val="ConsPlusNormal"/>
        <w:spacing w:before="220"/>
        <w:ind w:firstLine="540"/>
        <w:jc w:val="both"/>
      </w:pPr>
      <w:r>
        <w:t>5.1.7. Осуществлять полномочия учредителя в отношении подведомственных образовательных организаций, согласовывать их уставы, изменения и дополнения к ним; устанавливать тип образовательной организации при ее создании и изменять его, осуществлять иные действия в соответствии с законодательством Российской Федерации и Республики Дагестан.</w:t>
      </w:r>
    </w:p>
    <w:p w:rsidR="00CB0A8F" w:rsidRDefault="00CB0A8F">
      <w:pPr>
        <w:pStyle w:val="ConsPlusNormal"/>
        <w:spacing w:before="220"/>
        <w:ind w:firstLine="540"/>
        <w:jc w:val="both"/>
      </w:pPr>
      <w:r>
        <w:t>5.1.8. Создавать в установленном законодательством порядке координационные, совещательные аттестационные органы (советы, комиссии, группы, коллегии), временные научные (творческие) коллективы, экспертные и рабочие группы для решения вопросов в сфере образования.</w:t>
      </w:r>
    </w:p>
    <w:p w:rsidR="00CB0A8F" w:rsidRDefault="00CB0A8F">
      <w:pPr>
        <w:pStyle w:val="ConsPlusNormal"/>
        <w:spacing w:before="220"/>
        <w:ind w:firstLine="540"/>
        <w:jc w:val="both"/>
      </w:pPr>
      <w:r>
        <w:t>5.1.9. Привлекать специалистов органов исполнительной власти, научно-исследовательских организаций, иных организаций по согласованию с их руководителем для решения вопросов, находящихся в ведении Управления.</w:t>
      </w:r>
    </w:p>
    <w:p w:rsidR="00CB0A8F" w:rsidRDefault="00CB0A8F">
      <w:pPr>
        <w:pStyle w:val="ConsPlusNormal"/>
        <w:spacing w:before="220"/>
        <w:ind w:firstLine="540"/>
        <w:jc w:val="both"/>
      </w:pPr>
      <w:r>
        <w:t>5.1.10. Представлять в установленном законодательством порядке работников образования к государственным наградам и присвоению почетных званий, награждать ими и применять иные виды поощрений к работникам образовательных организаций, подведомственных Управлению, а также к обучающимся и воспитанникам. Согласовывать представление к награждению и присвоение почетных званий в отношении работников муниципальных образовательных организаций.</w:t>
      </w:r>
    </w:p>
    <w:p w:rsidR="00CB0A8F" w:rsidRDefault="00CB0A8F">
      <w:pPr>
        <w:pStyle w:val="ConsPlusNormal"/>
        <w:spacing w:before="220"/>
        <w:ind w:firstLine="540"/>
        <w:jc w:val="both"/>
      </w:pPr>
      <w:r>
        <w:t>5.1.11. Обеспечивать формирование информационных систем и банков данных, необходимых для управления в сфере системы муниципального образования.</w:t>
      </w:r>
    </w:p>
    <w:p w:rsidR="00CB0A8F" w:rsidRDefault="00CB0A8F">
      <w:pPr>
        <w:pStyle w:val="ConsPlusNormal"/>
        <w:spacing w:before="220"/>
        <w:ind w:firstLine="540"/>
        <w:jc w:val="both"/>
      </w:pPr>
      <w:r>
        <w:t>5.1.12. Рассматривать в установленном законодательством порядке поступающие письма, заявления, жалобы, обращения физических и юридических лиц и обеспечивать соблюдение их законных требований.</w:t>
      </w:r>
    </w:p>
    <w:p w:rsidR="00CB0A8F" w:rsidRDefault="00CB0A8F">
      <w:pPr>
        <w:pStyle w:val="ConsPlusNormal"/>
        <w:spacing w:before="220"/>
        <w:ind w:firstLine="540"/>
        <w:jc w:val="both"/>
      </w:pPr>
      <w:r>
        <w:t>5.1.13. Осуществлять кадровое обеспечение деятельности Управления, вести работу, связанную с прохождением муниципальной службы в Управлении.</w:t>
      </w:r>
    </w:p>
    <w:p w:rsidR="00CB0A8F" w:rsidRDefault="00CB0A8F">
      <w:pPr>
        <w:pStyle w:val="ConsPlusNormal"/>
        <w:spacing w:before="220"/>
        <w:ind w:firstLine="540"/>
        <w:jc w:val="both"/>
      </w:pPr>
      <w:r>
        <w:t>5.1.14. Участвовать в создании и деятельности организаций для поддержки развития образования, научно-технической деятельности, в порядке, установленном законодательством Российской Федерации и Республики Дагестан.</w:t>
      </w:r>
    </w:p>
    <w:p w:rsidR="00CB0A8F" w:rsidRDefault="00CB0A8F">
      <w:pPr>
        <w:pStyle w:val="ConsPlusNormal"/>
        <w:spacing w:before="220"/>
        <w:ind w:firstLine="540"/>
        <w:jc w:val="both"/>
      </w:pPr>
      <w:r>
        <w:t>5.1.15. Оказывать содействие осуществлению уставной деятельности общественных организаций, творческих союзов, развитию негосударственных образовательных организаций.</w:t>
      </w:r>
    </w:p>
    <w:p w:rsidR="00CB0A8F" w:rsidRDefault="00CB0A8F">
      <w:pPr>
        <w:pStyle w:val="ConsPlusNormal"/>
        <w:spacing w:before="220"/>
        <w:ind w:firstLine="540"/>
        <w:jc w:val="both"/>
      </w:pPr>
      <w:r>
        <w:t>5.1.16. Выступать истцом и ответчиком в судебных органах в соответствии с действующим законодательством.</w:t>
      </w:r>
    </w:p>
    <w:p w:rsidR="00CB0A8F" w:rsidRDefault="00CB0A8F">
      <w:pPr>
        <w:pStyle w:val="ConsPlusNormal"/>
        <w:spacing w:before="220"/>
        <w:ind w:firstLine="540"/>
        <w:jc w:val="both"/>
      </w:pPr>
      <w:r>
        <w:t>5.1.17. Приостанавливать оказание услуг дошкольного, общего и дополнительного образования в муниципальных образовательных организациях в соответствии с действующим законодательством.</w:t>
      </w:r>
    </w:p>
    <w:p w:rsidR="00CB0A8F" w:rsidRDefault="00CB0A8F">
      <w:pPr>
        <w:pStyle w:val="ConsPlusNormal"/>
        <w:spacing w:before="220"/>
        <w:ind w:firstLine="540"/>
        <w:jc w:val="both"/>
      </w:pPr>
      <w:r>
        <w:t xml:space="preserve">5.2. Управление обладает и иными правами, не противоречащими законодательству, нормативным правовым актам органов местного самоуправления города Махачкалы и настоящему </w:t>
      </w:r>
      <w:r>
        <w:lastRenderedPageBreak/>
        <w:t>Положению.</w:t>
      </w:r>
    </w:p>
    <w:p w:rsidR="00CB0A8F" w:rsidRDefault="00CB0A8F">
      <w:pPr>
        <w:pStyle w:val="ConsPlusNormal"/>
        <w:spacing w:before="220"/>
        <w:ind w:firstLine="540"/>
        <w:jc w:val="both"/>
      </w:pPr>
      <w:r>
        <w:t>5.3. Управление обязано:</w:t>
      </w:r>
    </w:p>
    <w:p w:rsidR="00CB0A8F" w:rsidRDefault="00CB0A8F">
      <w:pPr>
        <w:pStyle w:val="ConsPlusNormal"/>
        <w:spacing w:before="220"/>
        <w:ind w:firstLine="540"/>
        <w:jc w:val="both"/>
      </w:pPr>
      <w:r>
        <w:t>5.3.1. Осуществлять взаимодействие со средствами массовой информации по вопросам, отнесенным к компетенции Управления, информирование жителей города об основных направлениях и приоритетах государственной политики в сфере образования.</w:t>
      </w:r>
    </w:p>
    <w:p w:rsidR="00CB0A8F" w:rsidRDefault="00CB0A8F">
      <w:pPr>
        <w:pStyle w:val="ConsPlusNormal"/>
        <w:spacing w:before="220"/>
        <w:ind w:firstLine="540"/>
        <w:jc w:val="both"/>
      </w:pPr>
      <w:r>
        <w:t>5.3.2. Координировать в соответствии с законодательством деятельность муниципальных образовательных организаций по развитию дополнительных платных услуг в сфере образования, а также согласовывать цены (тарифы) на такие услуги.</w:t>
      </w:r>
    </w:p>
    <w:p w:rsidR="00CB0A8F" w:rsidRDefault="00CB0A8F">
      <w:pPr>
        <w:pStyle w:val="ConsPlusNormal"/>
        <w:spacing w:before="220"/>
        <w:ind w:firstLine="540"/>
        <w:jc w:val="both"/>
      </w:pPr>
      <w:r>
        <w:t>5.3.3. Участвовать в мероприятиях по предупреждению безнадзорности и правонарушений несовершеннолетних в соответствии с федеральным и республиканским законодательством.</w:t>
      </w:r>
    </w:p>
    <w:p w:rsidR="00CB0A8F" w:rsidRDefault="00CB0A8F">
      <w:pPr>
        <w:pStyle w:val="ConsPlusNormal"/>
        <w:spacing w:before="220"/>
        <w:ind w:firstLine="540"/>
        <w:jc w:val="both"/>
      </w:pPr>
      <w:r>
        <w:t>5.3.4. Осуществлять комплексный анализ, прогнозирование тенденций и приоритетов развития образования в городском округе.</w:t>
      </w:r>
    </w:p>
    <w:p w:rsidR="00CB0A8F" w:rsidRDefault="00CB0A8F">
      <w:pPr>
        <w:pStyle w:val="ConsPlusNormal"/>
        <w:spacing w:before="220"/>
        <w:ind w:firstLine="540"/>
        <w:jc w:val="both"/>
      </w:pPr>
      <w:r>
        <w:t>5.3.5. Осуществлять мероприятия, направленные на создание условий для всестороннего развития детей, в том числе путем досуговой занятости детей и подростков, физкультурно-оздоровительной работы с детьми, патриотического воспитания, содействия в получении ими первичных профессиональных навыков, профессиональной ориентации.</w:t>
      </w:r>
    </w:p>
    <w:p w:rsidR="00CB0A8F" w:rsidRDefault="00CB0A8F">
      <w:pPr>
        <w:pStyle w:val="ConsPlusNormal"/>
        <w:spacing w:before="220"/>
        <w:ind w:firstLine="540"/>
        <w:jc w:val="both"/>
      </w:pPr>
      <w:r>
        <w:t>5.3.6. Организовывать и проводить мероприятия по реализации приоритетных проектов в области образования, включая конкурсные отборы талантливой молодежи, лучших учителей образовательных организаций на получение денежного поощрения.</w:t>
      </w:r>
    </w:p>
    <w:p w:rsidR="00CB0A8F" w:rsidRDefault="00CB0A8F">
      <w:pPr>
        <w:pStyle w:val="ConsPlusNormal"/>
        <w:spacing w:before="220"/>
        <w:ind w:firstLine="540"/>
        <w:jc w:val="both"/>
      </w:pPr>
      <w:r>
        <w:t>5.3.7. Содействовать проведению и организации региональных научно-практических конференций, конкурсов, олимпиад (в том числе региональные этапы всероссийских олимпиад), семинаров, выставок и других мероприятий.</w:t>
      </w:r>
    </w:p>
    <w:p w:rsidR="00CB0A8F" w:rsidRDefault="00CB0A8F">
      <w:pPr>
        <w:pStyle w:val="ConsPlusNormal"/>
        <w:spacing w:before="220"/>
        <w:ind w:firstLine="540"/>
        <w:jc w:val="both"/>
      </w:pPr>
      <w:r>
        <w:t>5.3.8. Осуществлять в пределах своей компетенции информационное обеспечение деятельности муниципальных образовательных организаций.</w:t>
      </w:r>
    </w:p>
    <w:p w:rsidR="00CB0A8F" w:rsidRDefault="00CB0A8F">
      <w:pPr>
        <w:pStyle w:val="ConsPlusNormal"/>
        <w:spacing w:before="220"/>
        <w:ind w:firstLine="540"/>
        <w:jc w:val="both"/>
      </w:pPr>
      <w:r>
        <w:t>5.3.9. Содействовать устранению нарушений законодательства Российской Федерации в области образования, лицензионных требований и условий, требований федерального государственного образовательного стандарта или федеральных государственных требований, в том числе путем обращения по устранению выявленных нарушений к муниципальным образовательным организациям.</w:t>
      </w:r>
    </w:p>
    <w:p w:rsidR="00CB0A8F" w:rsidRDefault="00CB0A8F">
      <w:pPr>
        <w:pStyle w:val="ConsPlusNormal"/>
        <w:spacing w:before="220"/>
        <w:ind w:firstLine="540"/>
        <w:jc w:val="both"/>
      </w:pPr>
      <w:r>
        <w:t>5.3.10. Привлекать для осуществления экспертной деятельности, разработки программ развития, образовательных проектов ученых и специалистов, создавать комиссии и экспертные советы, временные (научные) коллективы, рабочие, творческие и проектные группы.</w:t>
      </w:r>
    </w:p>
    <w:p w:rsidR="00CB0A8F" w:rsidRDefault="00CB0A8F">
      <w:pPr>
        <w:pStyle w:val="ConsPlusNormal"/>
        <w:spacing w:before="220"/>
        <w:ind w:firstLine="540"/>
        <w:jc w:val="both"/>
      </w:pPr>
      <w:r>
        <w:t>5.3.11. Приостанавливать приносящую доход деятельность муниципальных образовательных организаций до решения суда, если такая деятельность идет в ущерб образовательной деятельности, предусмотренной уставом.</w:t>
      </w:r>
    </w:p>
    <w:p w:rsidR="00CB0A8F" w:rsidRDefault="00CB0A8F">
      <w:pPr>
        <w:pStyle w:val="ConsPlusNormal"/>
        <w:spacing w:before="220"/>
        <w:ind w:firstLine="540"/>
        <w:jc w:val="both"/>
      </w:pPr>
      <w:r>
        <w:t>5.3.12. Направлять для повышения квалификации и переподготовки работников Управления, руководителей и педагогических работников образовательных организаций.</w:t>
      </w:r>
    </w:p>
    <w:p w:rsidR="00CB0A8F" w:rsidRDefault="00CB0A8F">
      <w:pPr>
        <w:pStyle w:val="ConsPlusNormal"/>
        <w:spacing w:before="220"/>
        <w:ind w:firstLine="540"/>
        <w:jc w:val="both"/>
      </w:pPr>
      <w:r>
        <w:t>5.3.13. Проводить совещания, семинары, конференции, круглые столы для рассмотрения вопросов, отнесенных к компетенции Управления.</w:t>
      </w:r>
    </w:p>
    <w:p w:rsidR="00CB0A8F" w:rsidRDefault="00CB0A8F">
      <w:pPr>
        <w:pStyle w:val="ConsPlusNormal"/>
        <w:spacing w:before="220"/>
        <w:ind w:firstLine="540"/>
        <w:jc w:val="both"/>
      </w:pPr>
      <w:r>
        <w:t xml:space="preserve">5.3.14. Осуществлять в пределах имеющихся полномочий ведомственный контроль за образовательной деятельностью муниципальных образовательных организаций городского </w:t>
      </w:r>
      <w:r>
        <w:lastRenderedPageBreak/>
        <w:t>округа.</w:t>
      </w:r>
    </w:p>
    <w:p w:rsidR="00CB0A8F" w:rsidRDefault="00CB0A8F">
      <w:pPr>
        <w:pStyle w:val="ConsPlusNormal"/>
        <w:jc w:val="both"/>
      </w:pPr>
      <w:r>
        <w:t xml:space="preserve">(в ред. </w:t>
      </w:r>
      <w:hyperlink r:id="rId11">
        <w:r>
          <w:rPr>
            <w:color w:val="0000FF"/>
          </w:rPr>
          <w:t>Решения</w:t>
        </w:r>
      </w:hyperlink>
      <w:r>
        <w:t xml:space="preserve"> Собрания депутатов городского округа с внутригородским делением "город Махачкала" от 21.09.2017 N 18-3)</w:t>
      </w:r>
    </w:p>
    <w:p w:rsidR="00CB0A8F" w:rsidRDefault="00CB0A8F">
      <w:pPr>
        <w:pStyle w:val="ConsPlusNormal"/>
        <w:spacing w:before="220"/>
        <w:ind w:firstLine="540"/>
        <w:jc w:val="both"/>
      </w:pPr>
      <w:r>
        <w:t>5.3.15. Обеспечивать соблюдение правил приема граждан в муниципальные образовательные организации, давать разрешение на прием детей в возрасте до шести с половиной лет в общеобразовательные организации при наличии заявления родителей (законных представителей).</w:t>
      </w:r>
    </w:p>
    <w:p w:rsidR="00CB0A8F" w:rsidRDefault="00CB0A8F">
      <w:pPr>
        <w:pStyle w:val="ConsPlusNormal"/>
        <w:spacing w:before="220"/>
        <w:ind w:firstLine="540"/>
        <w:jc w:val="both"/>
      </w:pPr>
      <w:r>
        <w:t>5.3.16. Согласовывать деление классов на подгруппы в общеобразовательных организациях с наполняемостью меньшей, чем указано в Типовом положении об общеобразовательном учреждении, с учетом согласия родителей (законных представителей).</w:t>
      </w:r>
    </w:p>
    <w:p w:rsidR="00CB0A8F" w:rsidRDefault="00CB0A8F">
      <w:pPr>
        <w:pStyle w:val="ConsPlusNormal"/>
        <w:spacing w:before="220"/>
        <w:ind w:firstLine="540"/>
        <w:jc w:val="both"/>
      </w:pPr>
      <w:r>
        <w:t>5.3.17. С учетом согласия родителей (законных представителей), комиссии по делам несовершеннолетних давать согласие в установленном порядке на оставление обучающимися, достигшими возраста 15 лет, общеобразовательной организации до получения ими общего образования.</w:t>
      </w:r>
    </w:p>
    <w:p w:rsidR="00CB0A8F" w:rsidRDefault="00CB0A8F">
      <w:pPr>
        <w:pStyle w:val="ConsPlusNormal"/>
        <w:spacing w:before="220"/>
        <w:ind w:firstLine="540"/>
        <w:jc w:val="both"/>
      </w:pPr>
      <w:r>
        <w:t>5.3.18. Определять порядок комплектования муниципальных дошкольных образовательных организаций, количество групп и классов муниципальных образовательных организаций.</w:t>
      </w:r>
    </w:p>
    <w:p w:rsidR="00CB0A8F" w:rsidRDefault="00CB0A8F">
      <w:pPr>
        <w:pStyle w:val="ConsPlusNormal"/>
        <w:spacing w:before="220"/>
        <w:ind w:firstLine="540"/>
        <w:jc w:val="both"/>
      </w:pPr>
      <w:r>
        <w:t>5.3.19. Согласовывать учебные планы, годовые календарные учебные графики, штатные расписания, тарификационные списки муниципальных образовательных организаций.</w:t>
      </w:r>
    </w:p>
    <w:p w:rsidR="00CB0A8F" w:rsidRDefault="00CB0A8F">
      <w:pPr>
        <w:pStyle w:val="ConsPlusNormal"/>
        <w:spacing w:before="220"/>
        <w:ind w:firstLine="540"/>
        <w:jc w:val="both"/>
      </w:pPr>
      <w:r>
        <w:t>5.3.20. Решать задачи и осуществлять функции, предусмотренные настоящим Положением. Обеспечивать реализацию федеральных, республиканских и муниципальных программ развития образования, выполнения федеральных государственных образовательных стандартов в подведомственных образовательных организациях.</w:t>
      </w:r>
    </w:p>
    <w:p w:rsidR="00CB0A8F" w:rsidRDefault="00CB0A8F">
      <w:pPr>
        <w:pStyle w:val="ConsPlusNormal"/>
        <w:spacing w:before="220"/>
        <w:ind w:firstLine="540"/>
        <w:jc w:val="both"/>
      </w:pPr>
      <w:r>
        <w:t>5.3.21. Осуществлять нормативно-правовое, научно-методическое обеспечение функционирования подведомственных организаций образования.</w:t>
      </w:r>
    </w:p>
    <w:p w:rsidR="00CB0A8F" w:rsidRDefault="00CB0A8F">
      <w:pPr>
        <w:pStyle w:val="ConsPlusNormal"/>
        <w:spacing w:before="220"/>
        <w:ind w:firstLine="540"/>
        <w:jc w:val="both"/>
      </w:pPr>
      <w:r>
        <w:t>5.3.22. Представлять сведения по запросам органов государственной власти и органов местного самоуправления по вопросам компетенции Управления и соответствующих органов, направляющих запрос.</w:t>
      </w:r>
    </w:p>
    <w:p w:rsidR="00CB0A8F" w:rsidRDefault="00CB0A8F">
      <w:pPr>
        <w:pStyle w:val="ConsPlusNormal"/>
        <w:spacing w:before="220"/>
        <w:ind w:firstLine="540"/>
        <w:jc w:val="both"/>
      </w:pPr>
      <w:r>
        <w:t>5.3.23. Осуществлять планирование и ведомственный контроль за капитальным и текущим ремонтом в подведомственных организациях.</w:t>
      </w:r>
    </w:p>
    <w:p w:rsidR="00CB0A8F" w:rsidRDefault="00CB0A8F">
      <w:pPr>
        <w:pStyle w:val="ConsPlusNormal"/>
        <w:jc w:val="both"/>
      </w:pPr>
    </w:p>
    <w:p w:rsidR="00CB0A8F" w:rsidRDefault="00CB0A8F">
      <w:pPr>
        <w:pStyle w:val="ConsPlusNormal"/>
        <w:jc w:val="center"/>
        <w:outlineLvl w:val="1"/>
      </w:pPr>
      <w:r>
        <w:t>6. Реорганизация и ликвидация Управления</w:t>
      </w:r>
    </w:p>
    <w:p w:rsidR="00CB0A8F" w:rsidRDefault="00CB0A8F">
      <w:pPr>
        <w:pStyle w:val="ConsPlusNormal"/>
        <w:jc w:val="both"/>
      </w:pPr>
    </w:p>
    <w:p w:rsidR="00CB0A8F" w:rsidRDefault="00CB0A8F">
      <w:pPr>
        <w:pStyle w:val="ConsPlusNormal"/>
        <w:ind w:firstLine="540"/>
        <w:jc w:val="both"/>
      </w:pPr>
      <w:r>
        <w:t>6.1. Прекращение деятельности Управления как юридического лица осуществляется в форме реорганизации или ликвидации в соответствии с законодательством Российской Федерации.</w:t>
      </w:r>
    </w:p>
    <w:p w:rsidR="00CB0A8F" w:rsidRDefault="00CB0A8F">
      <w:pPr>
        <w:pStyle w:val="ConsPlusNormal"/>
        <w:spacing w:before="220"/>
        <w:ind w:firstLine="540"/>
        <w:jc w:val="both"/>
      </w:pPr>
      <w:r>
        <w:t>6.2. Реорганизация Управления может быть осуществлена в форме слияния, присоединения, разделения, выделения и преобразования. Управление считается реорганизованным, за исключением случаев реорганизации в форме присоединения, с момента государственной регистрации вновь возникшего юридического лица.</w:t>
      </w:r>
    </w:p>
    <w:p w:rsidR="00CB0A8F" w:rsidRDefault="00CB0A8F">
      <w:pPr>
        <w:pStyle w:val="ConsPlusNormal"/>
        <w:spacing w:before="220"/>
        <w:ind w:firstLine="540"/>
        <w:jc w:val="both"/>
      </w:pPr>
      <w:r>
        <w:t>6.3. При реорганизации Управления все документы (управленческие, финансово-хозяйственные, по личному составу и другие) передаются правопреемнику в соответствии с действующим законодательством Российской Федерации и муниципальными правовыми актами городского округа.</w:t>
      </w:r>
    </w:p>
    <w:p w:rsidR="00CB0A8F" w:rsidRDefault="00CB0A8F">
      <w:pPr>
        <w:pStyle w:val="ConsPlusNormal"/>
        <w:spacing w:before="220"/>
        <w:ind w:firstLine="540"/>
        <w:jc w:val="both"/>
      </w:pPr>
      <w:r>
        <w:t xml:space="preserve">6.4. При ликвидации Управления документы постоянного хранения, документы по личному составу передаются на государственное хранение в архивный орган. Передача и упорядочение </w:t>
      </w:r>
      <w:r>
        <w:lastRenderedPageBreak/>
        <w:t>документов осуществляются силами и за счет средств Управления в соответствии с требованиями архивных органов.</w:t>
      </w:r>
    </w:p>
    <w:p w:rsidR="00CB0A8F" w:rsidRDefault="00CB0A8F">
      <w:pPr>
        <w:pStyle w:val="ConsPlusNormal"/>
        <w:spacing w:before="220"/>
        <w:ind w:firstLine="540"/>
        <w:jc w:val="both"/>
      </w:pPr>
      <w:r>
        <w:t>6.5. Ликвидация Управления считается завершенной с момента внесения соответствующей записи в Единый государственный реестр юридических лиц.</w:t>
      </w:r>
    </w:p>
    <w:p w:rsidR="00CB0A8F" w:rsidRDefault="00CB0A8F">
      <w:pPr>
        <w:pStyle w:val="ConsPlusNormal"/>
        <w:spacing w:before="220"/>
        <w:ind w:firstLine="540"/>
        <w:jc w:val="both"/>
      </w:pPr>
      <w:r>
        <w:t>6.6. При реорганизации и ликвидации Управления работникам Управления гарантируется соблюдение их прав и законных интересов в соответствии с действующим законодательством Российской Федерации.</w:t>
      </w:r>
    </w:p>
    <w:p w:rsidR="00CB0A8F" w:rsidRDefault="00CB0A8F">
      <w:pPr>
        <w:pStyle w:val="ConsPlusNormal"/>
        <w:spacing w:before="220"/>
        <w:ind w:firstLine="540"/>
        <w:jc w:val="both"/>
      </w:pPr>
      <w:r>
        <w:t>6.7. В случае ликвидации Управления имущество, находящееся в его оперативном управлении, передается в казну городского округа.</w:t>
      </w:r>
    </w:p>
    <w:p w:rsidR="00CB0A8F" w:rsidRDefault="00CB0A8F">
      <w:pPr>
        <w:pStyle w:val="ConsPlusNormal"/>
        <w:jc w:val="both"/>
      </w:pPr>
    </w:p>
    <w:p w:rsidR="00CB0A8F" w:rsidRDefault="00CB0A8F">
      <w:pPr>
        <w:pStyle w:val="ConsPlusNormal"/>
        <w:jc w:val="center"/>
        <w:outlineLvl w:val="1"/>
      </w:pPr>
      <w:r>
        <w:t>7. Заключительные положения</w:t>
      </w:r>
    </w:p>
    <w:p w:rsidR="00CB0A8F" w:rsidRDefault="00CB0A8F">
      <w:pPr>
        <w:pStyle w:val="ConsPlusNormal"/>
        <w:jc w:val="both"/>
      </w:pPr>
    </w:p>
    <w:p w:rsidR="00CB0A8F" w:rsidRDefault="00CB0A8F">
      <w:pPr>
        <w:pStyle w:val="ConsPlusNormal"/>
        <w:ind w:firstLine="540"/>
        <w:jc w:val="both"/>
      </w:pPr>
      <w:r>
        <w:t>7.1. Внесение изменений в настоящее Положение осуществляется решением Собрания депутатов городского округа "город Махачкала" по представлению Главы Администрации города Махачкалы и проходит государственную регистрацию соответствующими органами государственной власти в установленном законом порядке, после чего изменения вступают в силу.</w:t>
      </w:r>
    </w:p>
    <w:p w:rsidR="00CB0A8F" w:rsidRDefault="00CB0A8F">
      <w:pPr>
        <w:pStyle w:val="ConsPlusNormal"/>
        <w:jc w:val="both"/>
      </w:pPr>
    </w:p>
    <w:p w:rsidR="00CB0A8F" w:rsidRDefault="00CB0A8F">
      <w:pPr>
        <w:pStyle w:val="ConsPlusNormal"/>
        <w:jc w:val="both"/>
      </w:pPr>
    </w:p>
    <w:p w:rsidR="00CB0A8F" w:rsidRDefault="00CB0A8F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157D93" w:rsidRDefault="00157D93"/>
    <w:sectPr w:rsidR="00157D93" w:rsidSect="007802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0A8F"/>
    <w:rsid w:val="00157D93"/>
    <w:rsid w:val="00CB0A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4F3E53D-C5A0-4BF7-97E2-E89FE96CFF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B0A8F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CB0A8F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CB0A8F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BF27D7294AF99A86E0AEF29C2DCBA6F713C24744F2943E9C2393B7706DCC866C1F4121B9578AE1ADD0D2E14FF676039DR2a1O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BF27D7294AF99A86E0AEEC913BA7FBFE11CA1840F6903CCB7DCCEC2D3AC58C3B4A0E20E512D6F2ADDBD2E24DEAR7a6O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BF27D7294AF99A86E0AEEC913BA7FBFE11CB1B48F8963CCB7DCCEC2D3AC58C3B4A0E20E512D6F2ADDBD2E24DEAR7a6O" TargetMode="External"/><Relationship Id="rId11" Type="http://schemas.openxmlformats.org/officeDocument/2006/relationships/hyperlink" Target="consultantplus://offline/ref=BF27D7294AF99A86E0AEF29C2DCBA6F713C24744F393329F2093B7706DCC866C1F4121AB57D2EDACD9CCE045E32052DB76D22B40FC070D1B9CF856R9a5O" TargetMode="External"/><Relationship Id="rId5" Type="http://schemas.openxmlformats.org/officeDocument/2006/relationships/hyperlink" Target="consultantplus://offline/ref=BF27D7294AF99A86E0AEEC913BA7FBFE17C11E4CFBC76BC92C99E2283295D62B4E4774E10DDEEEB2DBCCE2R4aFO" TargetMode="External"/><Relationship Id="rId10" Type="http://schemas.openxmlformats.org/officeDocument/2006/relationships/hyperlink" Target="consultantplus://offline/ref=BF27D7294AF99A86E0AEF29C2DCBA6F713C24744F393329F2093B7706DCC866C1F4121AB57D2EDACD9CCE04AE32052DB76D22B40FC070D1B9CF856R9a5O" TargetMode="External"/><Relationship Id="rId4" Type="http://schemas.openxmlformats.org/officeDocument/2006/relationships/hyperlink" Target="consultantplus://offline/ref=BF27D7294AF99A86E0AEF29C2DCBA6F713C24744F393329F2093B7706DCC866C1F4121AB57D2EDACD9CCE048E32052DB76D22B40FC070D1B9CF856R9a5O" TargetMode="External"/><Relationship Id="rId9" Type="http://schemas.openxmlformats.org/officeDocument/2006/relationships/hyperlink" Target="consultantplus://offline/ref=BF27D7294AF99A86E0AEF29C2DCBA6F713C24744F393329F2093B7706DCC866C1F4121AB57D2EDACD9CCE04BE32052DB76D22B40FC070D1B9CF856R9a5O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12</Pages>
  <Words>5100</Words>
  <Characters>29070</Characters>
  <Application>Microsoft Office Word</Application>
  <DocSecurity>0</DocSecurity>
  <Lines>242</Lines>
  <Paragraphs>68</Paragraphs>
  <ScaleCrop>false</ScaleCrop>
  <Company/>
  <LinksUpToDate>false</LinksUpToDate>
  <CharactersWithSpaces>34102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Курбанова Патюля Мурадовна</dc:creator>
  <cp:keywords/>
  <dc:description/>
  <cp:lastModifiedBy>Курбанова Патюля Мурадовна</cp:lastModifiedBy>
  <cp:revision>1</cp:revision>
  <dcterms:created xsi:type="dcterms:W3CDTF">2022-12-19T14:26:00Z</dcterms:created>
  <dcterms:modified xsi:type="dcterms:W3CDTF">2022-12-19T14:26:00Z</dcterms:modified>
</cp:coreProperties>
</file>